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793" w:rsidRPr="00734776" w:rsidRDefault="00593793" w:rsidP="00DF42D7">
      <w:pPr>
        <w:spacing w:after="0" w:line="240" w:lineRule="auto"/>
        <w:ind w:left="-1134" w:right="-284" w:firstLine="709"/>
        <w:contextualSpacing/>
        <w:jc w:val="center"/>
        <w:rPr>
          <w:rFonts w:ascii="Times New Roman" w:hAnsi="Times New Roman" w:cs="Times New Roman"/>
          <w:b/>
          <w:color w:val="000000"/>
          <w:sz w:val="28"/>
          <w:szCs w:val="28"/>
        </w:rPr>
      </w:pPr>
      <w:r w:rsidRPr="00734776">
        <w:rPr>
          <w:rFonts w:ascii="Times New Roman" w:hAnsi="Times New Roman" w:cs="Times New Roman"/>
          <w:b/>
          <w:color w:val="000000"/>
          <w:sz w:val="28"/>
          <w:szCs w:val="28"/>
        </w:rPr>
        <w:t xml:space="preserve">ЗАЯВА </w:t>
      </w:r>
    </w:p>
    <w:p w:rsidR="00593793" w:rsidRPr="00734776" w:rsidRDefault="00593793" w:rsidP="00DF42D7">
      <w:pPr>
        <w:spacing w:after="0" w:line="240" w:lineRule="auto"/>
        <w:ind w:left="-1134" w:right="-284" w:firstLine="709"/>
        <w:contextualSpacing/>
        <w:jc w:val="center"/>
        <w:rPr>
          <w:rFonts w:ascii="Times New Roman" w:hAnsi="Times New Roman" w:cs="Times New Roman"/>
          <w:b/>
          <w:color w:val="000000"/>
          <w:sz w:val="28"/>
          <w:szCs w:val="28"/>
        </w:rPr>
      </w:pPr>
      <w:r w:rsidRPr="00734776">
        <w:rPr>
          <w:rFonts w:ascii="Times New Roman" w:hAnsi="Times New Roman" w:cs="Times New Roman"/>
          <w:b/>
          <w:color w:val="000000"/>
          <w:sz w:val="28"/>
          <w:szCs w:val="28"/>
        </w:rPr>
        <w:t xml:space="preserve">ПРО ВИЗНАЧЕННЯ ОБСЯГУ </w:t>
      </w:r>
    </w:p>
    <w:p w:rsidR="00593793" w:rsidRDefault="00593793" w:rsidP="00DF42D7">
      <w:pPr>
        <w:spacing w:after="0" w:line="240" w:lineRule="auto"/>
        <w:ind w:left="-1134" w:right="-284" w:firstLine="709"/>
        <w:contextualSpacing/>
        <w:jc w:val="center"/>
        <w:rPr>
          <w:rFonts w:ascii="Times New Roman" w:hAnsi="Times New Roman" w:cs="Times New Roman"/>
          <w:b/>
          <w:color w:val="000000"/>
          <w:sz w:val="28"/>
          <w:szCs w:val="28"/>
        </w:rPr>
      </w:pPr>
      <w:r w:rsidRPr="00734776">
        <w:rPr>
          <w:rFonts w:ascii="Times New Roman" w:hAnsi="Times New Roman" w:cs="Times New Roman"/>
          <w:b/>
          <w:color w:val="000000"/>
          <w:sz w:val="28"/>
          <w:szCs w:val="28"/>
        </w:rPr>
        <w:t>СТРАТЕГІЧНОЇ ЕКОЛОГІЧНОЇ ОЦІНКИ</w:t>
      </w:r>
    </w:p>
    <w:p w:rsidR="00593793" w:rsidRPr="00AB5163" w:rsidRDefault="00593793" w:rsidP="00DF42D7">
      <w:pPr>
        <w:pStyle w:val="a3"/>
        <w:shd w:val="clear" w:color="auto" w:fill="FFFFFF" w:themeFill="background1"/>
        <w:spacing w:before="0" w:beforeAutospacing="0" w:after="0" w:afterAutospacing="0"/>
        <w:ind w:left="-1134" w:right="-284" w:firstLine="709"/>
        <w:jc w:val="center"/>
        <w:rPr>
          <w:sz w:val="28"/>
          <w:szCs w:val="28"/>
        </w:rPr>
      </w:pPr>
      <w:r w:rsidRPr="00AB5163">
        <w:rPr>
          <w:sz w:val="28"/>
          <w:szCs w:val="28"/>
        </w:rPr>
        <w:t xml:space="preserve">Детального плану території </w:t>
      </w:r>
    </w:p>
    <w:p w:rsidR="00593793" w:rsidRPr="001B1B0B" w:rsidRDefault="001B1B0B" w:rsidP="00DF42D7">
      <w:pPr>
        <w:pStyle w:val="a3"/>
        <w:shd w:val="clear" w:color="auto" w:fill="FFFFFF" w:themeFill="background1"/>
        <w:spacing w:before="0" w:beforeAutospacing="0" w:after="0" w:afterAutospacing="0"/>
        <w:ind w:left="-1134" w:right="-284" w:firstLine="709"/>
        <w:jc w:val="center"/>
        <w:rPr>
          <w:sz w:val="28"/>
          <w:szCs w:val="28"/>
        </w:rPr>
      </w:pPr>
      <w:r>
        <w:rPr>
          <w:sz w:val="28"/>
          <w:szCs w:val="28"/>
        </w:rPr>
        <w:t xml:space="preserve">для розміщення будівель сільськогосподарського призначення в межах населеного пункту </w:t>
      </w:r>
      <w:proofErr w:type="spellStart"/>
      <w:r>
        <w:rPr>
          <w:sz w:val="28"/>
          <w:szCs w:val="28"/>
        </w:rPr>
        <w:t>с.Лінці</w:t>
      </w:r>
      <w:proofErr w:type="spellEnd"/>
      <w:r>
        <w:rPr>
          <w:sz w:val="28"/>
          <w:szCs w:val="28"/>
        </w:rPr>
        <w:t xml:space="preserve"> урочище </w:t>
      </w:r>
      <w:proofErr w:type="spellStart"/>
      <w:r>
        <w:rPr>
          <w:sz w:val="28"/>
          <w:szCs w:val="28"/>
        </w:rPr>
        <w:t>Червінково</w:t>
      </w:r>
      <w:proofErr w:type="spellEnd"/>
      <w:r w:rsidR="004C541E" w:rsidRPr="00AB5163">
        <w:rPr>
          <w:sz w:val="28"/>
          <w:szCs w:val="28"/>
        </w:rPr>
        <w:t xml:space="preserve"> Ужгородського району</w:t>
      </w:r>
      <w:r w:rsidR="00593793" w:rsidRPr="00AB5163">
        <w:rPr>
          <w:sz w:val="28"/>
          <w:szCs w:val="28"/>
        </w:rPr>
        <w:t xml:space="preserve"> Закарпатської області</w:t>
      </w:r>
    </w:p>
    <w:p w:rsidR="00593793" w:rsidRPr="001B1B0B" w:rsidRDefault="00044353" w:rsidP="00DF42D7">
      <w:pPr>
        <w:spacing w:after="0" w:line="240" w:lineRule="auto"/>
        <w:ind w:left="-1134" w:right="-284" w:firstLine="709"/>
        <w:rPr>
          <w:rFonts w:ascii="Times New Roman" w:hAnsi="Times New Roman" w:cs="Times New Roman"/>
          <w:b/>
          <w:sz w:val="24"/>
          <w:szCs w:val="24"/>
        </w:rPr>
      </w:pPr>
      <w:r>
        <w:rPr>
          <w:rFonts w:ascii="Times New Roman" w:hAnsi="Times New Roman" w:cs="Times New Roman"/>
          <w:b/>
          <w:sz w:val="24"/>
          <w:szCs w:val="24"/>
        </w:rPr>
        <w:tab/>
      </w:r>
      <w:r w:rsidR="00593793" w:rsidRPr="001B1B0B">
        <w:rPr>
          <w:rFonts w:ascii="Times New Roman" w:hAnsi="Times New Roman" w:cs="Times New Roman"/>
          <w:b/>
          <w:sz w:val="24"/>
          <w:szCs w:val="24"/>
        </w:rPr>
        <w:t>1.Замовник:</w:t>
      </w:r>
    </w:p>
    <w:p w:rsidR="00593793" w:rsidRPr="001B1B0B" w:rsidRDefault="00593793" w:rsidP="00DF42D7">
      <w:pPr>
        <w:spacing w:after="0" w:line="240" w:lineRule="auto"/>
        <w:ind w:left="-1134" w:right="-284" w:firstLine="709"/>
        <w:rPr>
          <w:rFonts w:ascii="Times New Roman" w:hAnsi="Times New Roman" w:cs="Times New Roman"/>
          <w:sz w:val="24"/>
          <w:szCs w:val="24"/>
        </w:rPr>
      </w:pPr>
      <w:r w:rsidRPr="001B1B0B">
        <w:rPr>
          <w:rFonts w:ascii="Times New Roman" w:hAnsi="Times New Roman" w:cs="Times New Roman"/>
          <w:sz w:val="24"/>
          <w:szCs w:val="24"/>
        </w:rPr>
        <w:t xml:space="preserve">Виконавчий комітет </w:t>
      </w:r>
      <w:proofErr w:type="spellStart"/>
      <w:r w:rsidR="00851830" w:rsidRPr="001B1B0B">
        <w:rPr>
          <w:rFonts w:ascii="Times New Roman" w:hAnsi="Times New Roman" w:cs="Times New Roman"/>
          <w:sz w:val="24"/>
          <w:szCs w:val="24"/>
        </w:rPr>
        <w:t>Киблярівської</w:t>
      </w:r>
      <w:proofErr w:type="spellEnd"/>
      <w:r w:rsidR="00851830" w:rsidRPr="001B1B0B">
        <w:rPr>
          <w:rFonts w:ascii="Times New Roman" w:hAnsi="Times New Roman" w:cs="Times New Roman"/>
          <w:sz w:val="24"/>
          <w:szCs w:val="24"/>
        </w:rPr>
        <w:t xml:space="preserve"> </w:t>
      </w:r>
      <w:r w:rsidRPr="001B1B0B">
        <w:rPr>
          <w:rFonts w:ascii="Times New Roman" w:hAnsi="Times New Roman" w:cs="Times New Roman"/>
          <w:sz w:val="24"/>
          <w:szCs w:val="24"/>
        </w:rPr>
        <w:t>сільської ради</w:t>
      </w:r>
    </w:p>
    <w:p w:rsidR="00593793" w:rsidRPr="001B1B0B" w:rsidRDefault="00593793" w:rsidP="00DF42D7">
      <w:pPr>
        <w:spacing w:after="0" w:line="240" w:lineRule="auto"/>
        <w:ind w:left="-1134" w:right="-284" w:firstLine="709"/>
        <w:rPr>
          <w:rFonts w:ascii="Times New Roman" w:hAnsi="Times New Roman" w:cs="Times New Roman"/>
          <w:sz w:val="24"/>
          <w:szCs w:val="24"/>
          <w:lang w:val="ru-RU"/>
        </w:rPr>
      </w:pPr>
      <w:r w:rsidRPr="001B1B0B">
        <w:rPr>
          <w:rFonts w:ascii="Times New Roman" w:hAnsi="Times New Roman" w:cs="Times New Roman"/>
          <w:sz w:val="24"/>
          <w:szCs w:val="24"/>
        </w:rPr>
        <w:t xml:space="preserve">Юридична адреса, Закарпатська обл., Ужгородський р-н, </w:t>
      </w:r>
      <w:proofErr w:type="spellStart"/>
      <w:r w:rsidRPr="001B1B0B">
        <w:rPr>
          <w:rFonts w:ascii="Times New Roman" w:hAnsi="Times New Roman" w:cs="Times New Roman"/>
          <w:sz w:val="24"/>
          <w:szCs w:val="24"/>
        </w:rPr>
        <w:t>с.</w:t>
      </w:r>
      <w:r w:rsidR="00851830" w:rsidRPr="001B1B0B">
        <w:rPr>
          <w:rFonts w:ascii="Times New Roman" w:hAnsi="Times New Roman" w:cs="Times New Roman"/>
          <w:sz w:val="24"/>
          <w:szCs w:val="24"/>
        </w:rPr>
        <w:t>Кибляри</w:t>
      </w:r>
      <w:proofErr w:type="spellEnd"/>
      <w:r w:rsidRPr="001B1B0B">
        <w:rPr>
          <w:rFonts w:ascii="Times New Roman" w:hAnsi="Times New Roman" w:cs="Times New Roman"/>
          <w:sz w:val="24"/>
          <w:szCs w:val="24"/>
        </w:rPr>
        <w:t>,</w:t>
      </w:r>
      <w:r w:rsidRPr="001B1B0B">
        <w:rPr>
          <w:rStyle w:val="apple-converted-space"/>
          <w:rFonts w:ascii="Times New Roman" w:hAnsi="Times New Roman" w:cs="Times New Roman"/>
          <w:sz w:val="24"/>
          <w:szCs w:val="24"/>
          <w:shd w:val="clear" w:color="auto" w:fill="FFFFFF"/>
        </w:rPr>
        <w:t> </w:t>
      </w:r>
      <w:r w:rsidRPr="001B1B0B">
        <w:rPr>
          <w:rFonts w:ascii="Times New Roman" w:hAnsi="Times New Roman" w:cs="Times New Roman"/>
          <w:sz w:val="24"/>
          <w:szCs w:val="24"/>
          <w:shd w:val="clear" w:color="auto" w:fill="FFFFFF"/>
        </w:rPr>
        <w:t xml:space="preserve"> буд. </w:t>
      </w:r>
      <w:r w:rsidR="00851830" w:rsidRPr="001B1B0B">
        <w:rPr>
          <w:rFonts w:ascii="Times New Roman" w:hAnsi="Times New Roman" w:cs="Times New Roman"/>
          <w:sz w:val="24"/>
          <w:szCs w:val="24"/>
          <w:shd w:val="clear" w:color="auto" w:fill="FFFFFF"/>
        </w:rPr>
        <w:t>165</w:t>
      </w:r>
      <w:r w:rsidRPr="001B1B0B">
        <w:rPr>
          <w:rFonts w:ascii="Times New Roman" w:hAnsi="Times New Roman" w:cs="Times New Roman"/>
          <w:sz w:val="24"/>
          <w:szCs w:val="24"/>
        </w:rPr>
        <w:t>, тел.</w:t>
      </w:r>
      <w:r w:rsidR="00A30AEE" w:rsidRPr="001B1B0B">
        <w:rPr>
          <w:rFonts w:ascii="Times New Roman" w:hAnsi="Times New Roman" w:cs="Times New Roman"/>
          <w:color w:val="333333"/>
          <w:sz w:val="24"/>
          <w:szCs w:val="24"/>
          <w:shd w:val="clear" w:color="auto" w:fill="FBFBFB"/>
        </w:rPr>
        <w:t xml:space="preserve"> 0312-72942</w:t>
      </w:r>
      <w:r w:rsidRPr="001B1B0B">
        <w:rPr>
          <w:rFonts w:ascii="Times New Roman" w:hAnsi="Times New Roman" w:cs="Times New Roman"/>
          <w:sz w:val="24"/>
          <w:szCs w:val="24"/>
        </w:rPr>
        <w:t xml:space="preserve">, </w:t>
      </w:r>
      <w:hyperlink r:id="rId6" w:tgtFrame="_blank" w:history="1">
        <w:r w:rsidR="00772FAF" w:rsidRPr="001B1B0B">
          <w:rPr>
            <w:rStyle w:val="a4"/>
            <w:rFonts w:ascii="Times New Roman" w:hAnsi="Times New Roman"/>
            <w:color w:val="auto"/>
            <w:sz w:val="24"/>
            <w:szCs w:val="24"/>
            <w:lang w:val="en-US"/>
          </w:rPr>
          <w:t>Kiblari</w:t>
        </w:r>
        <w:r w:rsidR="00772FAF" w:rsidRPr="001B1B0B">
          <w:rPr>
            <w:rStyle w:val="a4"/>
            <w:rFonts w:ascii="Times New Roman" w:hAnsi="Times New Roman"/>
            <w:color w:val="auto"/>
            <w:sz w:val="24"/>
            <w:szCs w:val="24"/>
            <w:lang w:val="ru-RU"/>
          </w:rPr>
          <w:t>.</w:t>
        </w:r>
        <w:r w:rsidR="00772FAF" w:rsidRPr="001B1B0B">
          <w:rPr>
            <w:rStyle w:val="a4"/>
            <w:rFonts w:ascii="Times New Roman" w:hAnsi="Times New Roman"/>
            <w:color w:val="auto"/>
            <w:sz w:val="24"/>
            <w:szCs w:val="24"/>
            <w:lang w:val="en-US"/>
          </w:rPr>
          <w:t>rada</w:t>
        </w:r>
        <w:r w:rsidRPr="001B1B0B">
          <w:rPr>
            <w:rStyle w:val="a4"/>
            <w:rFonts w:ascii="Times New Roman" w:hAnsi="Times New Roman"/>
            <w:color w:val="auto"/>
            <w:sz w:val="24"/>
            <w:szCs w:val="24"/>
          </w:rPr>
          <w:t>@</w:t>
        </w:r>
      </w:hyperlink>
      <w:r w:rsidR="00772FAF" w:rsidRPr="001B1B0B">
        <w:rPr>
          <w:rFonts w:ascii="Times New Roman" w:hAnsi="Times New Roman" w:cs="Times New Roman"/>
          <w:sz w:val="24"/>
          <w:szCs w:val="24"/>
          <w:lang w:val="en-US"/>
        </w:rPr>
        <w:t>ukr</w:t>
      </w:r>
      <w:r w:rsidR="00772FAF" w:rsidRPr="001B1B0B">
        <w:rPr>
          <w:rFonts w:ascii="Times New Roman" w:hAnsi="Times New Roman" w:cs="Times New Roman"/>
          <w:sz w:val="24"/>
          <w:szCs w:val="24"/>
          <w:lang w:val="ru-RU"/>
        </w:rPr>
        <w:t>.</w:t>
      </w:r>
      <w:r w:rsidR="00772FAF" w:rsidRPr="001B1B0B">
        <w:rPr>
          <w:rFonts w:ascii="Times New Roman" w:hAnsi="Times New Roman" w:cs="Times New Roman"/>
          <w:sz w:val="24"/>
          <w:szCs w:val="24"/>
          <w:lang w:val="en-US"/>
        </w:rPr>
        <w:t>net</w:t>
      </w:r>
    </w:p>
    <w:p w:rsidR="00593793" w:rsidRPr="001B1B0B" w:rsidRDefault="00044353" w:rsidP="00DF42D7">
      <w:pPr>
        <w:spacing w:after="0" w:line="240" w:lineRule="auto"/>
        <w:ind w:left="-1134" w:right="-284" w:firstLine="709"/>
        <w:jc w:val="both"/>
        <w:rPr>
          <w:rFonts w:ascii="Times New Roman" w:hAnsi="Times New Roman" w:cs="Times New Roman"/>
          <w:b/>
          <w:sz w:val="24"/>
          <w:szCs w:val="24"/>
        </w:rPr>
      </w:pPr>
      <w:r>
        <w:rPr>
          <w:rFonts w:ascii="Times New Roman" w:hAnsi="Times New Roman" w:cs="Times New Roman"/>
          <w:b/>
          <w:sz w:val="24"/>
          <w:szCs w:val="24"/>
        </w:rPr>
        <w:tab/>
      </w:r>
      <w:r w:rsidR="00593793" w:rsidRPr="001B1B0B">
        <w:rPr>
          <w:rFonts w:ascii="Times New Roman" w:hAnsi="Times New Roman" w:cs="Times New Roman"/>
          <w:b/>
          <w:sz w:val="24"/>
          <w:szCs w:val="24"/>
        </w:rPr>
        <w:t>2. Вид та основні цілі документа державного планування, його зв’язок з іншими документами державного планування:</w:t>
      </w:r>
    </w:p>
    <w:p w:rsidR="00593793" w:rsidRPr="001B1B0B" w:rsidRDefault="00593793" w:rsidP="00DF42D7">
      <w:pPr>
        <w:pStyle w:val="a3"/>
        <w:shd w:val="clear" w:color="auto" w:fill="FFFFFF" w:themeFill="background1"/>
        <w:spacing w:before="0" w:beforeAutospacing="0" w:after="0" w:afterAutospacing="0"/>
        <w:ind w:left="-1134" w:right="-284" w:firstLine="709"/>
        <w:jc w:val="both"/>
      </w:pPr>
      <w:r w:rsidRPr="001B1B0B">
        <w:tab/>
        <w:t xml:space="preserve">Детальний план </w:t>
      </w:r>
      <w:r w:rsidR="001B1B0B" w:rsidRPr="001B1B0B">
        <w:t xml:space="preserve">для розміщення будівель сільськогосподарського призначення в межах населеного пункту </w:t>
      </w:r>
      <w:proofErr w:type="spellStart"/>
      <w:r w:rsidR="001B1B0B" w:rsidRPr="001B1B0B">
        <w:t>с.Лінці</w:t>
      </w:r>
      <w:proofErr w:type="spellEnd"/>
      <w:r w:rsidR="001B1B0B" w:rsidRPr="001B1B0B">
        <w:t xml:space="preserve"> урочище </w:t>
      </w:r>
      <w:proofErr w:type="spellStart"/>
      <w:r w:rsidR="001B1B0B" w:rsidRPr="001B1B0B">
        <w:t>Червінково</w:t>
      </w:r>
      <w:proofErr w:type="spellEnd"/>
      <w:r w:rsidR="001B1B0B" w:rsidRPr="001B1B0B">
        <w:t xml:space="preserve"> </w:t>
      </w:r>
      <w:r w:rsidR="00772FAF" w:rsidRPr="001B1B0B">
        <w:t xml:space="preserve">Ужгородського району Закарпатської області </w:t>
      </w:r>
      <w:r w:rsidRPr="001B1B0B">
        <w:t xml:space="preserve">розробляється з метою визначення планувальної організації і функціонального призначення, просторової композиції і параметрів забудови </w:t>
      </w:r>
      <w:r w:rsidR="001B1B0B" w:rsidRPr="001B1B0B">
        <w:t xml:space="preserve">урочища </w:t>
      </w:r>
      <w:proofErr w:type="spellStart"/>
      <w:r w:rsidR="001B1B0B" w:rsidRPr="001B1B0B">
        <w:t>Червінково</w:t>
      </w:r>
      <w:proofErr w:type="spellEnd"/>
      <w:r w:rsidR="009213D7" w:rsidRPr="001B1B0B">
        <w:t xml:space="preserve"> с. </w:t>
      </w:r>
      <w:proofErr w:type="spellStart"/>
      <w:r w:rsidR="001B1B0B" w:rsidRPr="001B1B0B">
        <w:t>Лінці</w:t>
      </w:r>
      <w:proofErr w:type="spellEnd"/>
      <w:r w:rsidR="001B1B0B" w:rsidRPr="001B1B0B">
        <w:t xml:space="preserve">, </w:t>
      </w:r>
      <w:r w:rsidR="00980C41" w:rsidRPr="001B1B0B">
        <w:t xml:space="preserve">відповідає Генеральному плану </w:t>
      </w:r>
      <w:proofErr w:type="spellStart"/>
      <w:r w:rsidR="00980C41" w:rsidRPr="001B1B0B">
        <w:t>с.</w:t>
      </w:r>
      <w:r w:rsidR="001B1B0B" w:rsidRPr="001B1B0B">
        <w:t>Лінці</w:t>
      </w:r>
      <w:proofErr w:type="spellEnd"/>
      <w:r w:rsidR="00980C41" w:rsidRPr="001B1B0B">
        <w:t xml:space="preserve">, </w:t>
      </w:r>
      <w:r w:rsidRPr="001B1B0B">
        <w:t>та підлягає стратегічній екологічній оцінці.</w:t>
      </w:r>
    </w:p>
    <w:p w:rsidR="00593793" w:rsidRPr="001B1B0B" w:rsidRDefault="00044353" w:rsidP="00DF42D7">
      <w:pPr>
        <w:spacing w:after="0" w:line="240" w:lineRule="auto"/>
        <w:ind w:left="-1134" w:right="-284" w:firstLine="709"/>
        <w:jc w:val="both"/>
        <w:rPr>
          <w:rFonts w:ascii="Times New Roman" w:hAnsi="Times New Roman" w:cs="Times New Roman"/>
          <w:b/>
          <w:sz w:val="24"/>
          <w:szCs w:val="24"/>
        </w:rPr>
      </w:pPr>
      <w:r>
        <w:rPr>
          <w:rFonts w:ascii="Times New Roman" w:hAnsi="Times New Roman" w:cs="Times New Roman"/>
          <w:b/>
          <w:sz w:val="24"/>
          <w:szCs w:val="24"/>
        </w:rPr>
        <w:tab/>
      </w:r>
      <w:r w:rsidR="00593793" w:rsidRPr="001B1B0B">
        <w:rPr>
          <w:rFonts w:ascii="Times New Roman" w:hAnsi="Times New Roman" w:cs="Times New Roman"/>
          <w:b/>
          <w:sz w:val="24"/>
          <w:szCs w:val="24"/>
        </w:rPr>
        <w:t>3.Інформація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1B1B0B" w:rsidRPr="001B1B0B" w:rsidRDefault="009213D7" w:rsidP="00DF42D7">
      <w:pPr>
        <w:ind w:left="-1134" w:right="-284" w:firstLine="709"/>
        <w:jc w:val="both"/>
        <w:rPr>
          <w:rFonts w:ascii="Times New Roman" w:hAnsi="Times New Roman" w:cs="Times New Roman"/>
          <w:sz w:val="24"/>
          <w:szCs w:val="24"/>
          <w:lang w:eastAsia="uk-UA"/>
        </w:rPr>
      </w:pPr>
      <w:r w:rsidRPr="001B1B0B">
        <w:rPr>
          <w:rFonts w:ascii="Times New Roman" w:hAnsi="Times New Roman" w:cs="Times New Roman"/>
          <w:sz w:val="24"/>
          <w:szCs w:val="24"/>
        </w:rPr>
        <w:t xml:space="preserve">Об’єкт цього дослідження - проектована територія розташована </w:t>
      </w:r>
      <w:r w:rsidR="001B1B0B" w:rsidRPr="001B1B0B">
        <w:rPr>
          <w:rFonts w:ascii="Times New Roman" w:hAnsi="Times New Roman" w:cs="Times New Roman"/>
          <w:sz w:val="24"/>
          <w:szCs w:val="24"/>
        </w:rPr>
        <w:t xml:space="preserve">у північній частині села </w:t>
      </w:r>
      <w:proofErr w:type="spellStart"/>
      <w:r w:rsidR="001B1B0B" w:rsidRPr="001B1B0B">
        <w:rPr>
          <w:rFonts w:ascii="Times New Roman" w:hAnsi="Times New Roman" w:cs="Times New Roman"/>
          <w:sz w:val="24"/>
          <w:szCs w:val="24"/>
        </w:rPr>
        <w:t>Лінці</w:t>
      </w:r>
      <w:proofErr w:type="spellEnd"/>
      <w:r w:rsidR="001B1B0B" w:rsidRPr="001B1B0B">
        <w:rPr>
          <w:rFonts w:ascii="Times New Roman" w:hAnsi="Times New Roman" w:cs="Times New Roman"/>
          <w:sz w:val="24"/>
          <w:szCs w:val="24"/>
        </w:rPr>
        <w:t xml:space="preserve"> </w:t>
      </w:r>
      <w:proofErr w:type="spellStart"/>
      <w:r w:rsidR="00767EEF" w:rsidRPr="001B1B0B">
        <w:rPr>
          <w:rFonts w:ascii="Times New Roman" w:hAnsi="Times New Roman" w:cs="Times New Roman"/>
          <w:sz w:val="24"/>
          <w:szCs w:val="24"/>
        </w:rPr>
        <w:t>Киблярівської</w:t>
      </w:r>
      <w:proofErr w:type="spellEnd"/>
      <w:r w:rsidR="00767EEF" w:rsidRPr="001B1B0B">
        <w:rPr>
          <w:rFonts w:ascii="Times New Roman" w:hAnsi="Times New Roman" w:cs="Times New Roman"/>
          <w:sz w:val="24"/>
          <w:szCs w:val="24"/>
        </w:rPr>
        <w:t xml:space="preserve"> сільської ради</w:t>
      </w:r>
      <w:r w:rsidR="001B1B0B" w:rsidRPr="001B1B0B">
        <w:rPr>
          <w:rFonts w:ascii="Times New Roman" w:hAnsi="Times New Roman" w:cs="Times New Roman"/>
          <w:sz w:val="24"/>
          <w:szCs w:val="24"/>
        </w:rPr>
        <w:t>.</w:t>
      </w:r>
      <w:r w:rsidR="00044353">
        <w:rPr>
          <w:rFonts w:ascii="Times New Roman" w:hAnsi="Times New Roman" w:cs="Times New Roman"/>
          <w:sz w:val="24"/>
          <w:szCs w:val="24"/>
        </w:rPr>
        <w:t xml:space="preserve"> </w:t>
      </w:r>
      <w:r w:rsidRPr="001B1B0B">
        <w:rPr>
          <w:rFonts w:ascii="Times New Roman" w:hAnsi="Times New Roman" w:cs="Times New Roman"/>
          <w:sz w:val="24"/>
          <w:szCs w:val="24"/>
        </w:rPr>
        <w:t xml:space="preserve">На території детального планування знаходяться земельні ділянки </w:t>
      </w:r>
      <w:r w:rsidR="001B1B0B" w:rsidRPr="001B1B0B">
        <w:rPr>
          <w:rFonts w:ascii="Times New Roman" w:hAnsi="Times New Roman" w:cs="Times New Roman"/>
          <w:sz w:val="24"/>
          <w:szCs w:val="24"/>
        </w:rPr>
        <w:t xml:space="preserve">комунальної власності </w:t>
      </w:r>
      <w:proofErr w:type="spellStart"/>
      <w:r w:rsidRPr="001B1B0B">
        <w:rPr>
          <w:rFonts w:ascii="Times New Roman" w:hAnsi="Times New Roman" w:cs="Times New Roman"/>
          <w:sz w:val="24"/>
          <w:szCs w:val="24"/>
        </w:rPr>
        <w:t>Киблярівської</w:t>
      </w:r>
      <w:proofErr w:type="spellEnd"/>
      <w:r w:rsidRPr="001B1B0B">
        <w:rPr>
          <w:rFonts w:ascii="Times New Roman" w:hAnsi="Times New Roman" w:cs="Times New Roman"/>
          <w:sz w:val="24"/>
          <w:szCs w:val="24"/>
        </w:rPr>
        <w:t xml:space="preserve"> сільської ради</w:t>
      </w:r>
      <w:r w:rsidR="001B1B0B" w:rsidRPr="001B1B0B">
        <w:rPr>
          <w:rFonts w:ascii="Times New Roman" w:hAnsi="Times New Roman" w:cs="Times New Roman"/>
          <w:sz w:val="24"/>
          <w:szCs w:val="24"/>
        </w:rPr>
        <w:t xml:space="preserve"> сільс</w:t>
      </w:r>
      <w:r w:rsidR="00367D88">
        <w:rPr>
          <w:rFonts w:ascii="Times New Roman" w:hAnsi="Times New Roman" w:cs="Times New Roman"/>
          <w:sz w:val="24"/>
          <w:szCs w:val="24"/>
        </w:rPr>
        <w:t>ь</w:t>
      </w:r>
      <w:r w:rsidR="001B1B0B" w:rsidRPr="001B1B0B">
        <w:rPr>
          <w:rFonts w:ascii="Times New Roman" w:hAnsi="Times New Roman" w:cs="Times New Roman"/>
          <w:sz w:val="24"/>
          <w:szCs w:val="24"/>
        </w:rPr>
        <w:t xml:space="preserve">когосподарського </w:t>
      </w:r>
      <w:r w:rsidR="001B1B0B">
        <w:rPr>
          <w:rFonts w:ascii="Times New Roman" w:hAnsi="Times New Roman" w:cs="Times New Roman"/>
          <w:sz w:val="24"/>
          <w:szCs w:val="24"/>
        </w:rPr>
        <w:t xml:space="preserve">призначення. </w:t>
      </w:r>
      <w:r w:rsidR="00195FB6" w:rsidRPr="001B1B0B">
        <w:rPr>
          <w:rFonts w:ascii="Times New Roman" w:hAnsi="Times New Roman" w:cs="Times New Roman"/>
          <w:sz w:val="24"/>
          <w:szCs w:val="24"/>
        </w:rPr>
        <w:t xml:space="preserve">Територія </w:t>
      </w:r>
      <w:proofErr w:type="spellStart"/>
      <w:r w:rsidR="00195FB6" w:rsidRPr="001B1B0B">
        <w:rPr>
          <w:rFonts w:ascii="Times New Roman" w:hAnsi="Times New Roman" w:cs="Times New Roman"/>
          <w:sz w:val="24"/>
          <w:szCs w:val="24"/>
        </w:rPr>
        <w:t>вцілому</w:t>
      </w:r>
      <w:proofErr w:type="spellEnd"/>
      <w:r w:rsidR="00195FB6" w:rsidRPr="001B1B0B">
        <w:rPr>
          <w:rFonts w:ascii="Times New Roman" w:hAnsi="Times New Roman" w:cs="Times New Roman"/>
          <w:sz w:val="24"/>
          <w:szCs w:val="24"/>
        </w:rPr>
        <w:t xml:space="preserve"> вільна від забудови</w:t>
      </w:r>
      <w:r w:rsidR="001B1B0B" w:rsidRPr="001B1B0B">
        <w:rPr>
          <w:rFonts w:ascii="Times New Roman" w:hAnsi="Times New Roman" w:cs="Times New Roman"/>
          <w:sz w:val="24"/>
          <w:szCs w:val="24"/>
        </w:rPr>
        <w:t>.</w:t>
      </w:r>
      <w:r w:rsidR="00195FB6" w:rsidRPr="001B1B0B">
        <w:rPr>
          <w:rFonts w:ascii="Times New Roman" w:hAnsi="Times New Roman" w:cs="Times New Roman"/>
          <w:sz w:val="24"/>
          <w:szCs w:val="24"/>
        </w:rPr>
        <w:t xml:space="preserve"> </w:t>
      </w:r>
      <w:r w:rsidRPr="001B1B0B">
        <w:rPr>
          <w:rFonts w:ascii="Times New Roman" w:hAnsi="Times New Roman" w:cs="Times New Roman"/>
          <w:sz w:val="24"/>
          <w:szCs w:val="24"/>
        </w:rPr>
        <w:t xml:space="preserve">Проектом детального плану території передбачається будівництво </w:t>
      </w:r>
      <w:r w:rsidR="001B1B0B" w:rsidRPr="001B1B0B">
        <w:rPr>
          <w:rFonts w:ascii="Times New Roman" w:hAnsi="Times New Roman" w:cs="Times New Roman"/>
          <w:sz w:val="24"/>
          <w:szCs w:val="24"/>
        </w:rPr>
        <w:t>будівель сільськогосподарського призначення</w:t>
      </w:r>
      <w:r w:rsidRPr="001B1B0B">
        <w:rPr>
          <w:rFonts w:ascii="Times New Roman" w:hAnsi="Times New Roman" w:cs="Times New Roman"/>
          <w:sz w:val="24"/>
          <w:szCs w:val="24"/>
        </w:rPr>
        <w:t xml:space="preserve"> в межах </w:t>
      </w:r>
      <w:r w:rsidR="001B1B0B" w:rsidRPr="001B1B0B">
        <w:rPr>
          <w:rFonts w:ascii="Times New Roman" w:hAnsi="Times New Roman" w:cs="Times New Roman"/>
          <w:sz w:val="24"/>
          <w:szCs w:val="24"/>
        </w:rPr>
        <w:t xml:space="preserve">земельної ділянки комунальної власності </w:t>
      </w:r>
      <w:proofErr w:type="spellStart"/>
      <w:r w:rsidR="001B1B0B" w:rsidRPr="001B1B0B">
        <w:rPr>
          <w:rFonts w:ascii="Times New Roman" w:hAnsi="Times New Roman" w:cs="Times New Roman"/>
          <w:sz w:val="24"/>
          <w:szCs w:val="24"/>
        </w:rPr>
        <w:t>кад.№</w:t>
      </w:r>
      <w:proofErr w:type="spellEnd"/>
      <w:r w:rsidR="00F13D19" w:rsidRPr="001B1B0B">
        <w:rPr>
          <w:rFonts w:ascii="Times New Roman" w:hAnsi="Times New Roman" w:cs="Times New Roman"/>
          <w:sz w:val="24"/>
          <w:szCs w:val="24"/>
        </w:rPr>
        <w:t xml:space="preserve"> </w:t>
      </w:r>
      <w:r w:rsidR="001B1B0B" w:rsidRPr="001B1B0B">
        <w:rPr>
          <w:rFonts w:ascii="Times New Roman" w:hAnsi="Times New Roman" w:cs="Times New Roman"/>
          <w:sz w:val="24"/>
          <w:szCs w:val="24"/>
        </w:rPr>
        <w:t xml:space="preserve">2124883000:10:019:0029 </w:t>
      </w:r>
      <w:proofErr w:type="spellStart"/>
      <w:r w:rsidRPr="001B1B0B">
        <w:rPr>
          <w:rFonts w:ascii="Times New Roman" w:hAnsi="Times New Roman" w:cs="Times New Roman"/>
          <w:sz w:val="24"/>
          <w:szCs w:val="24"/>
        </w:rPr>
        <w:t>Киблярівської</w:t>
      </w:r>
      <w:proofErr w:type="spellEnd"/>
      <w:r w:rsidRPr="001B1B0B">
        <w:rPr>
          <w:rFonts w:ascii="Times New Roman" w:hAnsi="Times New Roman" w:cs="Times New Roman"/>
          <w:sz w:val="24"/>
          <w:szCs w:val="24"/>
        </w:rPr>
        <w:t xml:space="preserve"> сільської ради.</w:t>
      </w:r>
      <w:r w:rsidR="00367D88">
        <w:rPr>
          <w:rFonts w:ascii="Times New Roman" w:hAnsi="Times New Roman" w:cs="Times New Roman"/>
          <w:sz w:val="24"/>
          <w:szCs w:val="24"/>
        </w:rPr>
        <w:t xml:space="preserve"> </w:t>
      </w:r>
      <w:r w:rsidRPr="001B1B0B">
        <w:rPr>
          <w:rFonts w:ascii="Times New Roman" w:hAnsi="Times New Roman" w:cs="Times New Roman"/>
          <w:sz w:val="24"/>
          <w:szCs w:val="24"/>
        </w:rPr>
        <w:t>Загальна територія ділянки</w:t>
      </w:r>
      <w:r w:rsidRPr="001B1B0B">
        <w:rPr>
          <w:rFonts w:ascii="Times New Roman" w:hAnsi="Times New Roman" w:cs="Times New Roman"/>
          <w:sz w:val="24"/>
          <w:szCs w:val="24"/>
        </w:rPr>
        <w:tab/>
      </w:r>
      <w:r w:rsidR="00367D88">
        <w:rPr>
          <w:rFonts w:ascii="Times New Roman" w:hAnsi="Times New Roman" w:cs="Times New Roman"/>
          <w:sz w:val="24"/>
          <w:szCs w:val="24"/>
        </w:rPr>
        <w:t xml:space="preserve"> - </w:t>
      </w:r>
      <w:r w:rsidR="001B1B0B" w:rsidRPr="001B1B0B">
        <w:rPr>
          <w:rFonts w:ascii="Times New Roman" w:hAnsi="Times New Roman" w:cs="Times New Roman"/>
          <w:sz w:val="24"/>
          <w:szCs w:val="24"/>
        </w:rPr>
        <w:t>2,0</w:t>
      </w:r>
      <w:r w:rsidRPr="001B1B0B">
        <w:rPr>
          <w:rFonts w:ascii="Times New Roman" w:hAnsi="Times New Roman" w:cs="Times New Roman"/>
          <w:sz w:val="24"/>
          <w:szCs w:val="24"/>
        </w:rPr>
        <w:t xml:space="preserve"> га;</w:t>
      </w:r>
      <w:r w:rsidR="00367D88">
        <w:rPr>
          <w:rFonts w:ascii="Times New Roman" w:hAnsi="Times New Roman" w:cs="Times New Roman"/>
          <w:sz w:val="24"/>
          <w:szCs w:val="24"/>
        </w:rPr>
        <w:t xml:space="preserve"> </w:t>
      </w:r>
      <w:r w:rsidRPr="001B1B0B">
        <w:rPr>
          <w:rFonts w:ascii="Times New Roman" w:hAnsi="Times New Roman" w:cs="Times New Roman"/>
          <w:sz w:val="24"/>
          <w:szCs w:val="24"/>
        </w:rPr>
        <w:t>Проектована територія забудови</w:t>
      </w:r>
      <w:r w:rsidR="001B1B0B" w:rsidRPr="001B1B0B">
        <w:rPr>
          <w:rFonts w:ascii="Times New Roman" w:hAnsi="Times New Roman" w:cs="Times New Roman"/>
          <w:sz w:val="24"/>
          <w:szCs w:val="24"/>
        </w:rPr>
        <w:tab/>
      </w:r>
      <w:r w:rsidRPr="001B1B0B">
        <w:rPr>
          <w:rFonts w:ascii="Times New Roman" w:hAnsi="Times New Roman" w:cs="Times New Roman"/>
          <w:sz w:val="24"/>
          <w:szCs w:val="24"/>
        </w:rPr>
        <w:t xml:space="preserve"> –</w:t>
      </w:r>
      <w:r w:rsidR="001B1B0B" w:rsidRPr="001B1B0B">
        <w:rPr>
          <w:rFonts w:ascii="Times New Roman" w:hAnsi="Times New Roman" w:cs="Times New Roman"/>
          <w:spacing w:val="-1"/>
          <w:sz w:val="24"/>
          <w:szCs w:val="24"/>
          <w:lang w:eastAsia="uk-UA"/>
        </w:rPr>
        <w:t>1, 308 га</w:t>
      </w:r>
      <w:r w:rsidRPr="001B1B0B">
        <w:rPr>
          <w:rFonts w:ascii="Times New Roman" w:hAnsi="Times New Roman" w:cs="Times New Roman"/>
          <w:sz w:val="24"/>
          <w:szCs w:val="24"/>
        </w:rPr>
        <w:t>;</w:t>
      </w:r>
      <w:r w:rsidR="00044353">
        <w:rPr>
          <w:rFonts w:ascii="Times New Roman" w:hAnsi="Times New Roman" w:cs="Times New Roman"/>
          <w:sz w:val="24"/>
          <w:szCs w:val="24"/>
        </w:rPr>
        <w:t xml:space="preserve"> </w:t>
      </w:r>
      <w:r w:rsidR="001B1B0B" w:rsidRPr="001B1B0B">
        <w:rPr>
          <w:rFonts w:ascii="Times New Roman" w:hAnsi="Times New Roman" w:cs="Times New Roman"/>
          <w:spacing w:val="-1"/>
          <w:sz w:val="24"/>
          <w:szCs w:val="24"/>
          <w:lang w:eastAsia="uk-UA"/>
        </w:rPr>
        <w:t xml:space="preserve">Композиційне рішення зони забудови вирішується за розробленим проектом будівництва. Даним проектом пропонується передбачити </w:t>
      </w:r>
      <w:proofErr w:type="spellStart"/>
      <w:r w:rsidR="001B1B0B" w:rsidRPr="001B1B0B">
        <w:rPr>
          <w:rFonts w:ascii="Times New Roman" w:hAnsi="Times New Roman" w:cs="Times New Roman"/>
          <w:spacing w:val="-1"/>
          <w:sz w:val="24"/>
          <w:szCs w:val="24"/>
          <w:lang w:eastAsia="uk-UA"/>
        </w:rPr>
        <w:t>одно-</w:t>
      </w:r>
      <w:proofErr w:type="spellEnd"/>
      <w:r w:rsidR="001B1B0B" w:rsidRPr="001B1B0B">
        <w:rPr>
          <w:rFonts w:ascii="Times New Roman" w:hAnsi="Times New Roman" w:cs="Times New Roman"/>
          <w:spacing w:val="-1"/>
          <w:sz w:val="24"/>
          <w:szCs w:val="24"/>
          <w:lang w:eastAsia="uk-UA"/>
        </w:rPr>
        <w:t xml:space="preserve">, </w:t>
      </w:r>
      <w:proofErr w:type="spellStart"/>
      <w:r w:rsidR="001B1B0B" w:rsidRPr="001B1B0B">
        <w:rPr>
          <w:rFonts w:ascii="Times New Roman" w:hAnsi="Times New Roman" w:cs="Times New Roman"/>
          <w:spacing w:val="-1"/>
          <w:sz w:val="24"/>
          <w:szCs w:val="24"/>
          <w:lang w:eastAsia="uk-UA"/>
        </w:rPr>
        <w:t>дво-</w:t>
      </w:r>
      <w:proofErr w:type="spellEnd"/>
      <w:r w:rsidR="001B1B0B" w:rsidRPr="001B1B0B">
        <w:rPr>
          <w:rFonts w:ascii="Times New Roman" w:hAnsi="Times New Roman" w:cs="Times New Roman"/>
          <w:spacing w:val="-1"/>
          <w:sz w:val="24"/>
          <w:szCs w:val="24"/>
          <w:lang w:eastAsia="uk-UA"/>
        </w:rPr>
        <w:t xml:space="preserve"> поверхову адміністративну будівлю з кімнатами відпочинку та  підвальним поверхом, склад, холодильник, навіс-гараж, прохідна. Також передбачається будівництво пожежного резервуару, свердл</w:t>
      </w:r>
      <w:r w:rsidR="0017025B">
        <w:rPr>
          <w:rFonts w:ascii="Times New Roman" w:hAnsi="Times New Roman" w:cs="Times New Roman"/>
          <w:spacing w:val="-1"/>
          <w:sz w:val="24"/>
          <w:szCs w:val="24"/>
          <w:lang w:eastAsia="uk-UA"/>
        </w:rPr>
        <w:t>о</w:t>
      </w:r>
      <w:r w:rsidR="001B1B0B" w:rsidRPr="001B1B0B">
        <w:rPr>
          <w:rFonts w:ascii="Times New Roman" w:hAnsi="Times New Roman" w:cs="Times New Roman"/>
          <w:spacing w:val="-1"/>
          <w:sz w:val="24"/>
          <w:szCs w:val="24"/>
          <w:lang w:eastAsia="uk-UA"/>
        </w:rPr>
        <w:t>вини та малих очисних споруд.</w:t>
      </w:r>
      <w:r w:rsidR="00044353">
        <w:rPr>
          <w:rFonts w:ascii="Times New Roman" w:hAnsi="Times New Roman" w:cs="Times New Roman"/>
          <w:spacing w:val="-1"/>
          <w:sz w:val="24"/>
          <w:szCs w:val="24"/>
          <w:lang w:eastAsia="uk-UA"/>
        </w:rPr>
        <w:t xml:space="preserve"> </w:t>
      </w:r>
      <w:r w:rsidR="001B1B0B" w:rsidRPr="001B1B0B">
        <w:rPr>
          <w:rFonts w:ascii="Times New Roman" w:hAnsi="Times New Roman" w:cs="Times New Roman"/>
          <w:spacing w:val="-1"/>
          <w:sz w:val="24"/>
          <w:szCs w:val="24"/>
          <w:lang w:eastAsia="uk-UA"/>
        </w:rPr>
        <w:t>Будівля проектованого адміністративного приміщення розміщена на віддалі 7,90 м від червоної лінії дороги. В господарській зоні розміщуються будівля навіс та малі очисні споруди. Навіс</w:t>
      </w:r>
      <w:r w:rsidR="00044353">
        <w:rPr>
          <w:rFonts w:ascii="Times New Roman" w:hAnsi="Times New Roman" w:cs="Times New Roman"/>
          <w:spacing w:val="-1"/>
          <w:sz w:val="24"/>
          <w:szCs w:val="24"/>
          <w:lang w:eastAsia="uk-UA"/>
        </w:rPr>
        <w:t xml:space="preserve"> </w:t>
      </w:r>
      <w:r w:rsidR="001B1B0B" w:rsidRPr="001B1B0B">
        <w:rPr>
          <w:rFonts w:ascii="Times New Roman" w:hAnsi="Times New Roman" w:cs="Times New Roman"/>
          <w:spacing w:val="-1"/>
          <w:sz w:val="24"/>
          <w:szCs w:val="24"/>
          <w:lang w:eastAsia="uk-UA"/>
        </w:rPr>
        <w:t xml:space="preserve">- гараж </w:t>
      </w:r>
      <w:proofErr w:type="spellStart"/>
      <w:r w:rsidR="001B1B0B" w:rsidRPr="001B1B0B">
        <w:rPr>
          <w:rFonts w:ascii="Times New Roman" w:hAnsi="Times New Roman" w:cs="Times New Roman"/>
          <w:spacing w:val="-1"/>
          <w:sz w:val="24"/>
          <w:szCs w:val="24"/>
          <w:lang w:eastAsia="uk-UA"/>
        </w:rPr>
        <w:t>розміщуєтся</w:t>
      </w:r>
      <w:proofErr w:type="spellEnd"/>
      <w:r w:rsidR="001B1B0B" w:rsidRPr="001B1B0B">
        <w:rPr>
          <w:rFonts w:ascii="Times New Roman" w:hAnsi="Times New Roman" w:cs="Times New Roman"/>
          <w:spacing w:val="-1"/>
          <w:sz w:val="24"/>
          <w:szCs w:val="24"/>
          <w:lang w:eastAsia="uk-UA"/>
        </w:rPr>
        <w:t xml:space="preserve"> з врахуванням санітарних і протипожежних норм.</w:t>
      </w:r>
      <w:r w:rsidR="00044353">
        <w:rPr>
          <w:rFonts w:ascii="Times New Roman" w:hAnsi="Times New Roman" w:cs="Times New Roman"/>
          <w:spacing w:val="-1"/>
          <w:sz w:val="24"/>
          <w:szCs w:val="24"/>
          <w:lang w:eastAsia="uk-UA"/>
        </w:rPr>
        <w:t xml:space="preserve"> </w:t>
      </w:r>
      <w:r w:rsidR="001B1B0B" w:rsidRPr="001B1B0B">
        <w:rPr>
          <w:rFonts w:ascii="Times New Roman" w:hAnsi="Times New Roman" w:cs="Times New Roman"/>
          <w:spacing w:val="-1"/>
          <w:sz w:val="24"/>
          <w:szCs w:val="24"/>
          <w:lang w:eastAsia="uk-UA"/>
        </w:rPr>
        <w:t>Благоустрій ділянки виконується індивідуально, та забезпечується інженерним обладнанням.</w:t>
      </w:r>
      <w:r w:rsidR="00044353">
        <w:rPr>
          <w:rFonts w:ascii="Times New Roman" w:hAnsi="Times New Roman" w:cs="Times New Roman"/>
          <w:spacing w:val="-1"/>
          <w:sz w:val="24"/>
          <w:szCs w:val="24"/>
          <w:lang w:eastAsia="uk-UA"/>
        </w:rPr>
        <w:t xml:space="preserve"> </w:t>
      </w:r>
      <w:r w:rsidR="001B1B0B" w:rsidRPr="001B1B0B">
        <w:rPr>
          <w:rFonts w:ascii="Times New Roman" w:hAnsi="Times New Roman" w:cs="Times New Roman"/>
          <w:spacing w:val="-1"/>
          <w:sz w:val="24"/>
          <w:szCs w:val="24"/>
        </w:rPr>
        <w:t xml:space="preserve">Проектом детального планування території передбачено організувати під’їзд з існуючої дороги </w:t>
      </w:r>
      <w:r w:rsidR="001B1B0B" w:rsidRPr="001B1B0B">
        <w:rPr>
          <w:rFonts w:ascii="Times New Roman" w:hAnsi="Times New Roman" w:cs="Times New Roman"/>
          <w:sz w:val="24"/>
          <w:szCs w:val="24"/>
          <w:lang w:eastAsia="uk-UA"/>
        </w:rPr>
        <w:t xml:space="preserve">с. </w:t>
      </w:r>
      <w:proofErr w:type="spellStart"/>
      <w:r w:rsidR="001B1B0B" w:rsidRPr="001B1B0B">
        <w:rPr>
          <w:rFonts w:ascii="Times New Roman" w:hAnsi="Times New Roman" w:cs="Times New Roman"/>
          <w:sz w:val="24"/>
          <w:szCs w:val="24"/>
          <w:lang w:eastAsia="uk-UA"/>
        </w:rPr>
        <w:t>Лінці</w:t>
      </w:r>
      <w:proofErr w:type="spellEnd"/>
      <w:r w:rsidR="001B1B0B" w:rsidRPr="001B1B0B">
        <w:rPr>
          <w:rFonts w:ascii="Times New Roman" w:hAnsi="Times New Roman" w:cs="Times New Roman"/>
          <w:sz w:val="24"/>
          <w:szCs w:val="24"/>
          <w:lang w:eastAsia="uk-UA"/>
        </w:rPr>
        <w:t xml:space="preserve">: ширина в червоних лініях – 12 метрів, проїзної частини –5,5 метрів. Тип покриття – асфальт. До ділянки передбачається влаштування </w:t>
      </w:r>
      <w:proofErr w:type="spellStart"/>
      <w:r w:rsidR="001B1B0B" w:rsidRPr="001B1B0B">
        <w:rPr>
          <w:rFonts w:ascii="Times New Roman" w:hAnsi="Times New Roman" w:cs="Times New Roman"/>
          <w:sz w:val="24"/>
          <w:szCs w:val="24"/>
          <w:lang w:eastAsia="uk-UA"/>
        </w:rPr>
        <w:t>підїзду</w:t>
      </w:r>
      <w:proofErr w:type="spellEnd"/>
      <w:r w:rsidR="001B1B0B" w:rsidRPr="001B1B0B">
        <w:rPr>
          <w:rFonts w:ascii="Times New Roman" w:hAnsi="Times New Roman" w:cs="Times New Roman"/>
          <w:sz w:val="24"/>
          <w:szCs w:val="24"/>
          <w:lang w:eastAsia="uk-UA"/>
        </w:rPr>
        <w:t xml:space="preserve"> з існуючої дороги, а також передбачається влаштування господарської площадки. </w:t>
      </w:r>
      <w:r w:rsidR="001B1B0B" w:rsidRPr="001B1B0B">
        <w:rPr>
          <w:rFonts w:ascii="Times New Roman" w:hAnsi="Times New Roman" w:cs="Times New Roman"/>
          <w:spacing w:val="-1"/>
          <w:sz w:val="24"/>
          <w:szCs w:val="24"/>
          <w:lang w:eastAsia="uk-UA"/>
        </w:rPr>
        <w:t>Орієнтовна площа мощення – 2 195,00 м</w:t>
      </w:r>
      <w:r w:rsidR="001B1B0B" w:rsidRPr="001B1B0B">
        <w:rPr>
          <w:rFonts w:ascii="Times New Roman" w:hAnsi="Times New Roman" w:cs="Times New Roman"/>
          <w:spacing w:val="-1"/>
          <w:sz w:val="24"/>
          <w:szCs w:val="24"/>
          <w:vertAlign w:val="superscript"/>
          <w:lang w:eastAsia="uk-UA"/>
        </w:rPr>
        <w:t>2</w:t>
      </w:r>
      <w:r w:rsidR="001B1B0B" w:rsidRPr="001B1B0B">
        <w:rPr>
          <w:rFonts w:ascii="Times New Roman" w:hAnsi="Times New Roman" w:cs="Times New Roman"/>
          <w:spacing w:val="-1"/>
          <w:sz w:val="24"/>
          <w:szCs w:val="24"/>
          <w:lang w:eastAsia="uk-UA"/>
        </w:rPr>
        <w:t>.</w:t>
      </w:r>
    </w:p>
    <w:p w:rsidR="00EA7048" w:rsidRPr="001B1B0B" w:rsidRDefault="006E489F" w:rsidP="00DF42D7">
      <w:pPr>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Будівництво забудови в межах санітарно-захисних та охоронних зон не передбачається.</w:t>
      </w:r>
      <w:r w:rsidR="00044353">
        <w:rPr>
          <w:rFonts w:ascii="Times New Roman" w:hAnsi="Times New Roman" w:cs="Times New Roman"/>
          <w:sz w:val="24"/>
          <w:szCs w:val="24"/>
        </w:rPr>
        <w:t xml:space="preserve"> </w:t>
      </w:r>
      <w:r w:rsidRPr="001B1B0B">
        <w:rPr>
          <w:rFonts w:ascii="Times New Roman" w:hAnsi="Times New Roman" w:cs="Times New Roman"/>
          <w:sz w:val="24"/>
          <w:szCs w:val="24"/>
        </w:rPr>
        <w:t>В разі реалізації проекту встановляться додаткові охоронні зони від:</w:t>
      </w:r>
      <w:r w:rsidR="00044353">
        <w:rPr>
          <w:rFonts w:ascii="Times New Roman" w:hAnsi="Times New Roman" w:cs="Times New Roman"/>
          <w:sz w:val="24"/>
          <w:szCs w:val="24"/>
        </w:rPr>
        <w:t xml:space="preserve"> - </w:t>
      </w:r>
      <w:r w:rsidRPr="001B1B0B">
        <w:rPr>
          <w:rFonts w:ascii="Times New Roman" w:hAnsi="Times New Roman" w:cs="Times New Roman"/>
          <w:sz w:val="24"/>
          <w:szCs w:val="24"/>
        </w:rPr>
        <w:t xml:space="preserve">встановлюється охоронна зона проектованої мережі питного водопроводу в розмірі </w:t>
      </w:r>
      <w:smartTag w:uri="urn:schemas-microsoft-com:office:smarttags" w:element="metricconverter">
        <w:smartTagPr>
          <w:attr w:name="ProductID" w:val="5 м"/>
        </w:smartTagPr>
        <w:r w:rsidRPr="001B1B0B">
          <w:rPr>
            <w:rFonts w:ascii="Times New Roman" w:hAnsi="Times New Roman" w:cs="Times New Roman"/>
            <w:sz w:val="24"/>
            <w:szCs w:val="24"/>
          </w:rPr>
          <w:t>5 м</w:t>
        </w:r>
      </w:smartTag>
      <w:r w:rsidRPr="001B1B0B">
        <w:rPr>
          <w:rFonts w:ascii="Times New Roman" w:hAnsi="Times New Roman" w:cs="Times New Roman"/>
          <w:sz w:val="24"/>
          <w:szCs w:val="24"/>
        </w:rPr>
        <w:t xml:space="preserve"> від стінки труби;</w:t>
      </w:r>
      <w:r w:rsidR="00044353">
        <w:rPr>
          <w:rFonts w:ascii="Times New Roman" w:hAnsi="Times New Roman" w:cs="Times New Roman"/>
          <w:sz w:val="24"/>
          <w:szCs w:val="24"/>
        </w:rPr>
        <w:t xml:space="preserve"> </w:t>
      </w:r>
      <w:proofErr w:type="spellStart"/>
      <w:r w:rsidR="00044353">
        <w:rPr>
          <w:rFonts w:ascii="Times New Roman" w:hAnsi="Times New Roman" w:cs="Times New Roman"/>
          <w:sz w:val="24"/>
          <w:szCs w:val="24"/>
        </w:rPr>
        <w:t>-</w:t>
      </w:r>
      <w:r w:rsidRPr="001B1B0B">
        <w:rPr>
          <w:rFonts w:ascii="Times New Roman" w:hAnsi="Times New Roman" w:cs="Times New Roman"/>
          <w:sz w:val="24"/>
          <w:szCs w:val="24"/>
        </w:rPr>
        <w:t>встановлюється</w:t>
      </w:r>
      <w:proofErr w:type="spellEnd"/>
      <w:r w:rsidRPr="001B1B0B">
        <w:rPr>
          <w:rFonts w:ascii="Times New Roman" w:hAnsi="Times New Roman" w:cs="Times New Roman"/>
          <w:sz w:val="24"/>
          <w:szCs w:val="24"/>
        </w:rPr>
        <w:t xml:space="preserve"> охоронна зона проектованої мережі безнапірної фекально-господарської каналізації в розмірі </w:t>
      </w:r>
      <w:smartTag w:uri="urn:schemas-microsoft-com:office:smarttags" w:element="metricconverter">
        <w:smartTagPr>
          <w:attr w:name="ProductID" w:val="3 м"/>
        </w:smartTagPr>
        <w:r w:rsidRPr="001B1B0B">
          <w:rPr>
            <w:rFonts w:ascii="Times New Roman" w:hAnsi="Times New Roman" w:cs="Times New Roman"/>
            <w:sz w:val="24"/>
            <w:szCs w:val="24"/>
          </w:rPr>
          <w:t>3 м</w:t>
        </w:r>
      </w:smartTag>
      <w:r w:rsidR="00044353">
        <w:rPr>
          <w:rFonts w:ascii="Times New Roman" w:hAnsi="Times New Roman" w:cs="Times New Roman"/>
          <w:sz w:val="24"/>
          <w:szCs w:val="24"/>
        </w:rPr>
        <w:t xml:space="preserve"> від стінки труби. </w:t>
      </w:r>
      <w:r w:rsidR="00EA7048" w:rsidRPr="001B1B0B">
        <w:rPr>
          <w:rFonts w:ascii="Times New Roman" w:hAnsi="Times New Roman" w:cs="Times New Roman"/>
          <w:sz w:val="24"/>
          <w:szCs w:val="24"/>
        </w:rPr>
        <w:t>Запроектований об’єкт  відповідає вимогам ДБН Б.2.2-12:2018  «ПЛАНУВАННЯ І ЗАБУДОВА ТЕРИТОРІЙ» та Державним санітарним правилам планування та забудови населених пунктів.</w:t>
      </w:r>
    </w:p>
    <w:p w:rsidR="001A4E9C" w:rsidRPr="001B1B0B" w:rsidRDefault="00044353" w:rsidP="00DF42D7">
      <w:pPr>
        <w:spacing w:after="0" w:line="240" w:lineRule="auto"/>
        <w:ind w:left="-1134" w:right="-284" w:firstLine="709"/>
        <w:jc w:val="both"/>
        <w:rPr>
          <w:rFonts w:ascii="Times New Roman" w:hAnsi="Times New Roman" w:cs="Times New Roman"/>
          <w:b/>
          <w:sz w:val="24"/>
          <w:szCs w:val="24"/>
        </w:rPr>
      </w:pPr>
      <w:r>
        <w:rPr>
          <w:rFonts w:ascii="Times New Roman" w:hAnsi="Times New Roman" w:cs="Times New Roman"/>
          <w:b/>
          <w:sz w:val="24"/>
          <w:szCs w:val="24"/>
        </w:rPr>
        <w:tab/>
      </w:r>
      <w:r w:rsidR="001A4E9C" w:rsidRPr="001B1B0B">
        <w:rPr>
          <w:rFonts w:ascii="Times New Roman" w:hAnsi="Times New Roman" w:cs="Times New Roman"/>
          <w:b/>
          <w:sz w:val="24"/>
          <w:szCs w:val="24"/>
        </w:rPr>
        <w:t>4.Ймовірні наслідки від господарської діяльності.</w:t>
      </w:r>
    </w:p>
    <w:p w:rsidR="001A4E9C" w:rsidRPr="001B1B0B" w:rsidRDefault="001A4E9C" w:rsidP="00DF42D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lastRenderedPageBreak/>
        <w:tab/>
        <w:t>Для довкілля, у тому числі для здоров’я населення. (Оцінка за видами та кількістю очікуваних ризиків впливу (відходів, викидів (скидів), забруднення води, повітря, ґрунту та надр, шумового, вібраційного, світлового, теплового та радіаційного забруднення в результаті провадження планової діяльності).</w:t>
      </w:r>
    </w:p>
    <w:p w:rsidR="001A4E9C" w:rsidRPr="001B1B0B" w:rsidRDefault="001A4E9C" w:rsidP="00DF42D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shd w:val="clear" w:color="auto" w:fill="FFFFFF"/>
        </w:rPr>
        <w:t>Детальний  план розробляється з урахуванням природно-кліматичних умов, існуючого рельєфу території, особливостей прилеглої території та забудови, з додержанням технологічних і санітарних розривів, з урахуванням  взаємозв’язку основних та допоміжних споруд.</w:t>
      </w:r>
    </w:p>
    <w:p w:rsidR="001A4E9C" w:rsidRPr="001B1B0B" w:rsidRDefault="001A4E9C" w:rsidP="00DF42D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ab/>
        <w:t>У процесі будівництва та експлуатації будівель і споруд можливе виникнення різноманітних ризиків впливу на навколишнє природне середовище, а саме:</w:t>
      </w:r>
    </w:p>
    <w:p w:rsidR="001A4E9C" w:rsidRPr="001B1B0B" w:rsidRDefault="001A4E9C" w:rsidP="00DF42D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b/>
          <w:i/>
          <w:sz w:val="24"/>
          <w:szCs w:val="24"/>
          <w:u w:val="single"/>
        </w:rPr>
        <w:t>Відходи.</w:t>
      </w:r>
      <w:r w:rsidRPr="001B1B0B">
        <w:rPr>
          <w:rFonts w:ascii="Times New Roman" w:hAnsi="Times New Roman" w:cs="Times New Roman"/>
          <w:sz w:val="24"/>
          <w:szCs w:val="24"/>
        </w:rPr>
        <w:tab/>
        <w:t xml:space="preserve">Відходи, (побутове сміття), що будуть утворюватися під час експлуатації збираються в контейнери, та вивозяться спеціалізованим організаціями згідно графіку та по мірі необхідності. </w:t>
      </w:r>
    </w:p>
    <w:p w:rsidR="006E489F" w:rsidRPr="001B1B0B" w:rsidRDefault="001A4E9C" w:rsidP="00DF42D7">
      <w:pPr>
        <w:spacing w:after="0" w:line="240" w:lineRule="auto"/>
        <w:ind w:left="-1134" w:right="-284" w:firstLine="709"/>
        <w:jc w:val="both"/>
        <w:rPr>
          <w:rFonts w:ascii="Times New Roman" w:hAnsi="Times New Roman" w:cs="Times New Roman"/>
          <w:sz w:val="24"/>
          <w:szCs w:val="24"/>
          <w:lang w:eastAsia="uk-UA"/>
        </w:rPr>
      </w:pPr>
      <w:r w:rsidRPr="001B1B0B">
        <w:rPr>
          <w:rFonts w:ascii="Times New Roman" w:hAnsi="Times New Roman" w:cs="Times New Roman"/>
          <w:b/>
          <w:i/>
          <w:sz w:val="24"/>
          <w:szCs w:val="24"/>
          <w:u w:val="single"/>
        </w:rPr>
        <w:t>Поверхневі та підземні води.</w:t>
      </w:r>
      <w:r w:rsidR="00367D88">
        <w:rPr>
          <w:rFonts w:ascii="Times New Roman" w:hAnsi="Times New Roman" w:cs="Times New Roman"/>
          <w:b/>
          <w:i/>
          <w:sz w:val="24"/>
          <w:szCs w:val="24"/>
          <w:u w:val="single"/>
        </w:rPr>
        <w:t xml:space="preserve"> </w:t>
      </w:r>
      <w:r w:rsidR="006E489F" w:rsidRPr="001B1B0B">
        <w:rPr>
          <w:rFonts w:ascii="Times New Roman" w:hAnsi="Times New Roman" w:cs="Times New Roman"/>
          <w:sz w:val="24"/>
          <w:szCs w:val="24"/>
          <w:lang w:eastAsia="uk-UA"/>
        </w:rPr>
        <w:t xml:space="preserve">Проектована територія відноситься до водного басейну р. </w:t>
      </w:r>
      <w:proofErr w:type="spellStart"/>
      <w:r w:rsidR="00044353">
        <w:rPr>
          <w:rFonts w:ascii="Times New Roman" w:hAnsi="Times New Roman" w:cs="Times New Roman"/>
          <w:sz w:val="24"/>
          <w:szCs w:val="24"/>
          <w:lang w:eastAsia="uk-UA"/>
        </w:rPr>
        <w:t>Лін</w:t>
      </w:r>
      <w:proofErr w:type="spellEnd"/>
      <w:r w:rsidR="006E489F" w:rsidRPr="001B1B0B">
        <w:rPr>
          <w:rFonts w:ascii="Times New Roman" w:hAnsi="Times New Roman" w:cs="Times New Roman"/>
          <w:sz w:val="24"/>
          <w:szCs w:val="24"/>
          <w:lang w:eastAsia="uk-UA"/>
        </w:rPr>
        <w:t>.</w:t>
      </w:r>
      <w:r w:rsidR="00044353">
        <w:rPr>
          <w:rFonts w:ascii="Times New Roman" w:hAnsi="Times New Roman" w:cs="Times New Roman"/>
          <w:sz w:val="24"/>
          <w:szCs w:val="24"/>
          <w:lang w:eastAsia="uk-UA"/>
        </w:rPr>
        <w:t xml:space="preserve"> </w:t>
      </w:r>
      <w:r w:rsidR="006E489F" w:rsidRPr="001B1B0B">
        <w:rPr>
          <w:rFonts w:ascii="Times New Roman" w:hAnsi="Times New Roman" w:cs="Times New Roman"/>
          <w:sz w:val="24"/>
          <w:szCs w:val="24"/>
          <w:lang w:eastAsia="uk-UA"/>
        </w:rPr>
        <w:t xml:space="preserve">Даним проектом пропонуються наступні заходи спрямовані на охорону водного басейну р. </w:t>
      </w:r>
      <w:proofErr w:type="spellStart"/>
      <w:r w:rsidR="00044353">
        <w:rPr>
          <w:rFonts w:ascii="Times New Roman" w:hAnsi="Times New Roman" w:cs="Times New Roman"/>
          <w:sz w:val="24"/>
          <w:szCs w:val="24"/>
          <w:lang w:eastAsia="uk-UA"/>
        </w:rPr>
        <w:t>Лін</w:t>
      </w:r>
      <w:proofErr w:type="spellEnd"/>
      <w:r w:rsidR="00044353">
        <w:rPr>
          <w:rFonts w:ascii="Times New Roman" w:hAnsi="Times New Roman" w:cs="Times New Roman"/>
          <w:sz w:val="24"/>
          <w:szCs w:val="24"/>
          <w:lang w:eastAsia="uk-UA"/>
        </w:rPr>
        <w:t xml:space="preserve"> </w:t>
      </w:r>
      <w:r w:rsidR="006E489F" w:rsidRPr="001B1B0B">
        <w:rPr>
          <w:rFonts w:ascii="Times New Roman" w:hAnsi="Times New Roman" w:cs="Times New Roman"/>
          <w:sz w:val="24"/>
          <w:szCs w:val="24"/>
          <w:lang w:eastAsia="uk-UA"/>
        </w:rPr>
        <w:t>від забруднення, а саме:</w:t>
      </w:r>
      <w:r w:rsidR="00367D88">
        <w:rPr>
          <w:rFonts w:ascii="Times New Roman" w:hAnsi="Times New Roman" w:cs="Times New Roman"/>
          <w:sz w:val="24"/>
          <w:szCs w:val="24"/>
          <w:lang w:eastAsia="uk-UA"/>
        </w:rPr>
        <w:t xml:space="preserve"> </w:t>
      </w:r>
      <w:r w:rsidR="006E489F" w:rsidRPr="001B1B0B">
        <w:rPr>
          <w:rFonts w:ascii="Times New Roman" w:hAnsi="Times New Roman" w:cs="Times New Roman"/>
          <w:sz w:val="24"/>
          <w:szCs w:val="24"/>
          <w:lang w:eastAsia="uk-UA"/>
        </w:rPr>
        <w:t>запроектовано мережу дощової каналізації із підключенням її до загальної дощової каналізаційно</w:t>
      </w:r>
      <w:r w:rsidR="009B3190" w:rsidRPr="001B1B0B">
        <w:rPr>
          <w:rFonts w:ascii="Times New Roman" w:hAnsi="Times New Roman" w:cs="Times New Roman"/>
          <w:sz w:val="24"/>
          <w:szCs w:val="24"/>
          <w:lang w:eastAsia="uk-UA"/>
        </w:rPr>
        <w:t>ї</w:t>
      </w:r>
      <w:r w:rsidR="00367D88">
        <w:rPr>
          <w:rFonts w:ascii="Times New Roman" w:hAnsi="Times New Roman" w:cs="Times New Roman"/>
          <w:sz w:val="24"/>
          <w:szCs w:val="24"/>
          <w:lang w:eastAsia="uk-UA"/>
        </w:rPr>
        <w:t xml:space="preserve"> мережі села.</w:t>
      </w:r>
    </w:p>
    <w:p w:rsidR="00810F85" w:rsidRPr="001B1B0B" w:rsidRDefault="00810F85" w:rsidP="00DF42D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b/>
          <w:i/>
          <w:sz w:val="24"/>
          <w:szCs w:val="24"/>
          <w:u w:val="single"/>
        </w:rPr>
        <w:t>Ґрунт та надра.</w:t>
      </w:r>
      <w:r w:rsidRPr="001B1B0B">
        <w:rPr>
          <w:rFonts w:ascii="Times New Roman" w:hAnsi="Times New Roman" w:cs="Times New Roman"/>
          <w:sz w:val="24"/>
          <w:szCs w:val="24"/>
        </w:rPr>
        <w:tab/>
        <w:t>У процесі будівництва та експлуатації</w:t>
      </w:r>
      <w:r w:rsidR="00E6673C" w:rsidRPr="001B1B0B">
        <w:rPr>
          <w:rFonts w:ascii="Times New Roman" w:hAnsi="Times New Roman" w:cs="Times New Roman"/>
          <w:sz w:val="24"/>
          <w:szCs w:val="24"/>
        </w:rPr>
        <w:t xml:space="preserve"> </w:t>
      </w:r>
      <w:r w:rsidRPr="001B1B0B">
        <w:rPr>
          <w:rFonts w:ascii="Times New Roman" w:hAnsi="Times New Roman" w:cs="Times New Roman"/>
          <w:color w:val="000000"/>
          <w:sz w:val="24"/>
          <w:szCs w:val="24"/>
          <w:lang w:eastAsia="uk-UA"/>
        </w:rPr>
        <w:t>буд</w:t>
      </w:r>
      <w:r w:rsidR="001B1B0B" w:rsidRPr="001B1B0B">
        <w:rPr>
          <w:rFonts w:ascii="Times New Roman" w:hAnsi="Times New Roman" w:cs="Times New Roman"/>
          <w:color w:val="000000"/>
          <w:sz w:val="24"/>
          <w:szCs w:val="24"/>
          <w:lang w:eastAsia="uk-UA"/>
        </w:rPr>
        <w:t>івель сільс</w:t>
      </w:r>
      <w:r w:rsidR="00367D88">
        <w:rPr>
          <w:rFonts w:ascii="Times New Roman" w:hAnsi="Times New Roman" w:cs="Times New Roman"/>
          <w:color w:val="000000"/>
          <w:sz w:val="24"/>
          <w:szCs w:val="24"/>
          <w:lang w:eastAsia="uk-UA"/>
        </w:rPr>
        <w:t>ь</w:t>
      </w:r>
      <w:r w:rsidR="001B1B0B" w:rsidRPr="001B1B0B">
        <w:rPr>
          <w:rFonts w:ascii="Times New Roman" w:hAnsi="Times New Roman" w:cs="Times New Roman"/>
          <w:color w:val="000000"/>
          <w:sz w:val="24"/>
          <w:szCs w:val="24"/>
          <w:lang w:eastAsia="uk-UA"/>
        </w:rPr>
        <w:t xml:space="preserve">когосподарського призначення </w:t>
      </w:r>
      <w:r w:rsidRPr="001B1B0B">
        <w:rPr>
          <w:rFonts w:ascii="Times New Roman" w:hAnsi="Times New Roman" w:cs="Times New Roman"/>
          <w:sz w:val="24"/>
          <w:szCs w:val="24"/>
        </w:rPr>
        <w:t xml:space="preserve">створення додаткових негативних впливів на </w:t>
      </w:r>
      <w:proofErr w:type="spellStart"/>
      <w:r w:rsidRPr="001B1B0B">
        <w:rPr>
          <w:rFonts w:ascii="Times New Roman" w:hAnsi="Times New Roman" w:cs="Times New Roman"/>
          <w:sz w:val="24"/>
          <w:szCs w:val="24"/>
        </w:rPr>
        <w:t>грунт</w:t>
      </w:r>
      <w:proofErr w:type="spellEnd"/>
      <w:r w:rsidRPr="001B1B0B">
        <w:rPr>
          <w:rFonts w:ascii="Times New Roman" w:hAnsi="Times New Roman" w:cs="Times New Roman"/>
          <w:sz w:val="24"/>
          <w:szCs w:val="24"/>
        </w:rPr>
        <w:t xml:space="preserve"> та надра</w:t>
      </w:r>
      <w:r w:rsidR="00E02351" w:rsidRPr="001B1B0B">
        <w:rPr>
          <w:rFonts w:ascii="Times New Roman" w:hAnsi="Times New Roman" w:cs="Times New Roman"/>
          <w:sz w:val="24"/>
          <w:szCs w:val="24"/>
        </w:rPr>
        <w:t xml:space="preserve"> </w:t>
      </w:r>
      <w:r w:rsidRPr="001B1B0B">
        <w:rPr>
          <w:rFonts w:ascii="Times New Roman" w:hAnsi="Times New Roman" w:cs="Times New Roman"/>
          <w:sz w:val="24"/>
          <w:szCs w:val="24"/>
        </w:rPr>
        <w:t xml:space="preserve">не передбачається. </w:t>
      </w:r>
      <w:r w:rsidRPr="001B1B0B">
        <w:rPr>
          <w:rFonts w:ascii="Times New Roman" w:hAnsi="Times New Roman" w:cs="Times New Roman"/>
          <w:sz w:val="24"/>
          <w:szCs w:val="24"/>
          <w:lang w:eastAsia="ru-RU"/>
        </w:rPr>
        <w:t>При виконанні вертикального планування проектні позначки визначені виходячи з умов максимального збереження природного рельєфу, ґрунтового покриву, відведення поверхневих вод зі швидкостями, які виключають ерозію ґрунту, мінімальних обсягів земляних робіт на майданчику.</w:t>
      </w:r>
    </w:p>
    <w:p w:rsidR="00810F85" w:rsidRPr="001B1B0B" w:rsidRDefault="00810F85" w:rsidP="00DF42D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b/>
          <w:i/>
          <w:sz w:val="24"/>
          <w:szCs w:val="24"/>
          <w:u w:val="single"/>
        </w:rPr>
        <w:t>Атмосферне повітря.</w:t>
      </w:r>
      <w:r w:rsidRPr="001B1B0B">
        <w:rPr>
          <w:rFonts w:ascii="Times New Roman" w:hAnsi="Times New Roman" w:cs="Times New Roman"/>
          <w:sz w:val="24"/>
          <w:szCs w:val="24"/>
        </w:rPr>
        <w:tab/>
        <w:t xml:space="preserve">Опалення будівель </w:t>
      </w:r>
      <w:r w:rsidR="001B1B0B" w:rsidRPr="001B1B0B">
        <w:rPr>
          <w:rFonts w:ascii="Times New Roman" w:hAnsi="Times New Roman" w:cs="Times New Roman"/>
          <w:sz w:val="24"/>
          <w:szCs w:val="24"/>
        </w:rPr>
        <w:t xml:space="preserve"> сільськогосподарського призначення </w:t>
      </w:r>
      <w:r w:rsidRPr="001B1B0B">
        <w:rPr>
          <w:rFonts w:ascii="Times New Roman" w:hAnsi="Times New Roman" w:cs="Times New Roman"/>
          <w:sz w:val="24"/>
          <w:szCs w:val="24"/>
        </w:rPr>
        <w:t xml:space="preserve">передбачається </w:t>
      </w:r>
      <w:r w:rsidR="001B1B0B" w:rsidRPr="001B1B0B">
        <w:rPr>
          <w:rFonts w:ascii="Times New Roman" w:hAnsi="Times New Roman" w:cs="Times New Roman"/>
          <w:sz w:val="24"/>
          <w:szCs w:val="24"/>
        </w:rPr>
        <w:t>пічне</w:t>
      </w:r>
      <w:r w:rsidRPr="001B1B0B">
        <w:rPr>
          <w:rFonts w:ascii="Times New Roman" w:hAnsi="Times New Roman" w:cs="Times New Roman"/>
          <w:sz w:val="24"/>
          <w:szCs w:val="24"/>
        </w:rPr>
        <w:t>.</w:t>
      </w:r>
      <w:r w:rsidRPr="001B1B0B">
        <w:rPr>
          <w:rFonts w:ascii="Times New Roman" w:hAnsi="Times New Roman" w:cs="Times New Roman"/>
          <w:sz w:val="24"/>
          <w:szCs w:val="24"/>
        </w:rPr>
        <w:tab/>
        <w:t xml:space="preserve">Шкідливий вплив на атмосферне повітря від господарської діяльності та роботи </w:t>
      </w:r>
      <w:r w:rsidR="001B1B0B" w:rsidRPr="001B1B0B">
        <w:rPr>
          <w:rFonts w:ascii="Times New Roman" w:hAnsi="Times New Roman" w:cs="Times New Roman"/>
          <w:sz w:val="24"/>
          <w:szCs w:val="24"/>
        </w:rPr>
        <w:t xml:space="preserve">адміністративних та складських </w:t>
      </w:r>
      <w:r w:rsidRPr="001B1B0B">
        <w:rPr>
          <w:rFonts w:ascii="Times New Roman" w:hAnsi="Times New Roman" w:cs="Times New Roman"/>
          <w:sz w:val="24"/>
          <w:szCs w:val="24"/>
        </w:rPr>
        <w:t>будівель</w:t>
      </w:r>
      <w:r w:rsidR="006E489F" w:rsidRPr="001B1B0B">
        <w:rPr>
          <w:rFonts w:ascii="Times New Roman" w:hAnsi="Times New Roman" w:cs="Times New Roman"/>
          <w:sz w:val="24"/>
          <w:szCs w:val="24"/>
        </w:rPr>
        <w:t xml:space="preserve"> </w:t>
      </w:r>
      <w:r w:rsidRPr="001B1B0B">
        <w:rPr>
          <w:rFonts w:ascii="Times New Roman" w:hAnsi="Times New Roman" w:cs="Times New Roman"/>
          <w:color w:val="000000"/>
          <w:sz w:val="24"/>
          <w:szCs w:val="24"/>
          <w:lang w:eastAsia="uk-UA"/>
        </w:rPr>
        <w:t>п</w:t>
      </w:r>
      <w:r w:rsidRPr="001B1B0B">
        <w:rPr>
          <w:rFonts w:ascii="Times New Roman" w:hAnsi="Times New Roman" w:cs="Times New Roman"/>
          <w:sz w:val="24"/>
          <w:szCs w:val="24"/>
        </w:rPr>
        <w:t>ередбачається мінімальним.</w:t>
      </w:r>
    </w:p>
    <w:p w:rsidR="00810F85" w:rsidRPr="001B1B0B" w:rsidRDefault="008D4E18" w:rsidP="00DF42D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b/>
          <w:i/>
          <w:sz w:val="24"/>
          <w:szCs w:val="24"/>
          <w:u w:val="single"/>
        </w:rPr>
        <w:t>Акустичний вплив.</w:t>
      </w:r>
      <w:r w:rsidR="00367D88">
        <w:rPr>
          <w:rFonts w:ascii="Times New Roman" w:hAnsi="Times New Roman" w:cs="Times New Roman"/>
          <w:b/>
          <w:i/>
          <w:sz w:val="24"/>
          <w:szCs w:val="24"/>
          <w:u w:val="single"/>
        </w:rPr>
        <w:t xml:space="preserve"> </w:t>
      </w:r>
      <w:r w:rsidR="001B1B0B" w:rsidRPr="001B1B0B">
        <w:rPr>
          <w:rFonts w:ascii="Times New Roman" w:hAnsi="Times New Roman" w:cs="Times New Roman"/>
          <w:sz w:val="24"/>
          <w:szCs w:val="24"/>
          <w:lang w:eastAsia="uk-UA"/>
        </w:rPr>
        <w:t xml:space="preserve">Згідно матеріалів Генерального плану </w:t>
      </w:r>
      <w:proofErr w:type="spellStart"/>
      <w:r w:rsidR="001B1B0B" w:rsidRPr="001B1B0B">
        <w:rPr>
          <w:rFonts w:ascii="Times New Roman" w:hAnsi="Times New Roman" w:cs="Times New Roman"/>
          <w:sz w:val="24"/>
          <w:szCs w:val="24"/>
          <w:lang w:eastAsia="uk-UA"/>
        </w:rPr>
        <w:t>с.Лінці</w:t>
      </w:r>
      <w:proofErr w:type="spellEnd"/>
      <w:r w:rsidR="001B1B0B" w:rsidRPr="001B1B0B">
        <w:rPr>
          <w:rFonts w:ascii="Times New Roman" w:hAnsi="Times New Roman" w:cs="Times New Roman"/>
          <w:sz w:val="24"/>
          <w:szCs w:val="24"/>
          <w:lang w:eastAsia="uk-UA"/>
        </w:rPr>
        <w:t>, земельна ділянка розміщена на значній відстані, більше 660 метрів,  від проектованого житлового кварталу села.</w:t>
      </w:r>
      <w:r w:rsidR="00367D88">
        <w:rPr>
          <w:rFonts w:ascii="Times New Roman" w:hAnsi="Times New Roman" w:cs="Times New Roman"/>
          <w:sz w:val="24"/>
          <w:szCs w:val="24"/>
          <w:lang w:eastAsia="uk-UA"/>
        </w:rPr>
        <w:t xml:space="preserve"> </w:t>
      </w:r>
      <w:r w:rsidR="001B1B0B" w:rsidRPr="001B1B0B">
        <w:rPr>
          <w:rFonts w:ascii="Times New Roman" w:hAnsi="Times New Roman" w:cs="Times New Roman"/>
          <w:sz w:val="24"/>
          <w:szCs w:val="24"/>
        </w:rPr>
        <w:t>Під час експлуатації будівель сільськ</w:t>
      </w:r>
      <w:r w:rsidR="001B1B0B">
        <w:rPr>
          <w:rFonts w:ascii="Times New Roman" w:hAnsi="Times New Roman" w:cs="Times New Roman"/>
          <w:sz w:val="24"/>
          <w:szCs w:val="24"/>
        </w:rPr>
        <w:t>о</w:t>
      </w:r>
      <w:r w:rsidR="001B1B0B" w:rsidRPr="001B1B0B">
        <w:rPr>
          <w:rFonts w:ascii="Times New Roman" w:hAnsi="Times New Roman" w:cs="Times New Roman"/>
          <w:sz w:val="24"/>
          <w:szCs w:val="24"/>
        </w:rPr>
        <w:t xml:space="preserve">господарського призначення </w:t>
      </w:r>
      <w:r w:rsidR="001B1B0B" w:rsidRPr="001B1B0B">
        <w:rPr>
          <w:rFonts w:ascii="Times New Roman" w:hAnsi="Times New Roman" w:cs="Times New Roman"/>
          <w:color w:val="000000"/>
          <w:sz w:val="24"/>
          <w:szCs w:val="24"/>
          <w:lang w:eastAsia="uk-UA"/>
        </w:rPr>
        <w:t xml:space="preserve"> </w:t>
      </w:r>
      <w:r w:rsidR="001B1B0B" w:rsidRPr="001B1B0B">
        <w:rPr>
          <w:rFonts w:ascii="Times New Roman" w:hAnsi="Times New Roman" w:cs="Times New Roman"/>
          <w:sz w:val="24"/>
          <w:szCs w:val="24"/>
        </w:rPr>
        <w:t>рівень технологічного шуму від роботи інженерних систем будівель не перевищуватиме 55 дБ, а в період з 23 до 7 ранку не більше 45 дБ.</w:t>
      </w:r>
      <w:r w:rsidR="00044353">
        <w:rPr>
          <w:rFonts w:ascii="Times New Roman" w:hAnsi="Times New Roman" w:cs="Times New Roman"/>
          <w:sz w:val="24"/>
          <w:szCs w:val="24"/>
        </w:rPr>
        <w:t xml:space="preserve"> </w:t>
      </w:r>
      <w:r w:rsidR="00810F85" w:rsidRPr="001B1B0B">
        <w:rPr>
          <w:rFonts w:ascii="Times New Roman" w:hAnsi="Times New Roman" w:cs="Times New Roman"/>
          <w:sz w:val="24"/>
          <w:szCs w:val="24"/>
        </w:rPr>
        <w:t xml:space="preserve">Під час будівництва, від роботи будівельної техніки можливе виконання тимчасового додаткового шумового навантаження. </w:t>
      </w:r>
    </w:p>
    <w:p w:rsidR="008D4E18" w:rsidRPr="001B1B0B" w:rsidRDefault="008D4E18" w:rsidP="00DF42D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b/>
          <w:i/>
          <w:sz w:val="24"/>
          <w:szCs w:val="24"/>
          <w:u w:val="single"/>
        </w:rPr>
        <w:t>Світлове, теплове та радіаційне забруднення.</w:t>
      </w:r>
      <w:r w:rsidRPr="001B1B0B">
        <w:rPr>
          <w:rFonts w:ascii="Times New Roman" w:hAnsi="Times New Roman" w:cs="Times New Roman"/>
          <w:sz w:val="24"/>
          <w:szCs w:val="24"/>
        </w:rPr>
        <w:tab/>
      </w:r>
      <w:r w:rsidR="00044353">
        <w:rPr>
          <w:rFonts w:ascii="Times New Roman" w:hAnsi="Times New Roman" w:cs="Times New Roman"/>
          <w:sz w:val="24"/>
          <w:szCs w:val="24"/>
        </w:rPr>
        <w:t xml:space="preserve"> </w:t>
      </w:r>
      <w:r w:rsidRPr="001B1B0B">
        <w:rPr>
          <w:rFonts w:ascii="Times New Roman" w:hAnsi="Times New Roman" w:cs="Times New Roman"/>
          <w:sz w:val="24"/>
          <w:szCs w:val="24"/>
        </w:rPr>
        <w:t>Очікування перерахованих впливів від експлуатації</w:t>
      </w:r>
      <w:r w:rsidR="001B1B0B" w:rsidRPr="001B1B0B">
        <w:rPr>
          <w:rFonts w:ascii="Times New Roman" w:hAnsi="Times New Roman" w:cs="Times New Roman"/>
          <w:sz w:val="24"/>
          <w:szCs w:val="24"/>
        </w:rPr>
        <w:t xml:space="preserve"> будівель </w:t>
      </w:r>
      <w:proofErr w:type="spellStart"/>
      <w:r w:rsidR="001B1B0B" w:rsidRPr="001B1B0B">
        <w:rPr>
          <w:rFonts w:ascii="Times New Roman" w:hAnsi="Times New Roman" w:cs="Times New Roman"/>
          <w:sz w:val="24"/>
          <w:szCs w:val="24"/>
        </w:rPr>
        <w:t>сільськагосподарського</w:t>
      </w:r>
      <w:proofErr w:type="spellEnd"/>
      <w:r w:rsidR="001B1B0B" w:rsidRPr="001B1B0B">
        <w:rPr>
          <w:rFonts w:ascii="Times New Roman" w:hAnsi="Times New Roman" w:cs="Times New Roman"/>
          <w:sz w:val="24"/>
          <w:szCs w:val="24"/>
        </w:rPr>
        <w:t xml:space="preserve"> призначення </w:t>
      </w:r>
      <w:r w:rsidR="001B1B0B" w:rsidRPr="001B1B0B">
        <w:rPr>
          <w:rFonts w:ascii="Times New Roman" w:hAnsi="Times New Roman" w:cs="Times New Roman"/>
          <w:color w:val="000000"/>
          <w:sz w:val="24"/>
          <w:szCs w:val="24"/>
          <w:lang w:eastAsia="uk-UA"/>
        </w:rPr>
        <w:t xml:space="preserve"> </w:t>
      </w:r>
      <w:r w:rsidRPr="001B1B0B">
        <w:rPr>
          <w:rFonts w:ascii="Times New Roman" w:hAnsi="Times New Roman" w:cs="Times New Roman"/>
          <w:sz w:val="24"/>
          <w:szCs w:val="24"/>
        </w:rPr>
        <w:t>не передбачається.</w:t>
      </w:r>
    </w:p>
    <w:p w:rsidR="008D4E18" w:rsidRPr="001B1B0B" w:rsidRDefault="008D4E18" w:rsidP="00DF42D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b/>
          <w:i/>
          <w:sz w:val="24"/>
          <w:szCs w:val="24"/>
          <w:u w:val="single"/>
        </w:rPr>
        <w:t>Флора та  і фауна.</w:t>
      </w:r>
      <w:r w:rsidRPr="001B1B0B">
        <w:rPr>
          <w:rFonts w:ascii="Times New Roman" w:hAnsi="Times New Roman" w:cs="Times New Roman"/>
          <w:sz w:val="24"/>
          <w:szCs w:val="24"/>
        </w:rPr>
        <w:tab/>
        <w:t>З огляду на характер запланованих робіт, впливу на місцеву фауну та флору не очікується. Тверде покриття</w:t>
      </w:r>
      <w:r w:rsidR="006E489F" w:rsidRPr="001B1B0B">
        <w:rPr>
          <w:rFonts w:ascii="Times New Roman" w:hAnsi="Times New Roman" w:cs="Times New Roman"/>
          <w:sz w:val="24"/>
          <w:szCs w:val="24"/>
        </w:rPr>
        <w:t xml:space="preserve"> </w:t>
      </w:r>
      <w:r w:rsidRPr="001B1B0B">
        <w:rPr>
          <w:rFonts w:ascii="Times New Roman" w:hAnsi="Times New Roman" w:cs="Times New Roman"/>
          <w:sz w:val="24"/>
          <w:szCs w:val="24"/>
        </w:rPr>
        <w:t xml:space="preserve">не передбачає знищення рослин чи тварин. </w:t>
      </w:r>
      <w:r w:rsidRPr="001B1B0B">
        <w:rPr>
          <w:rFonts w:ascii="Times New Roman" w:hAnsi="Times New Roman" w:cs="Times New Roman"/>
          <w:sz w:val="24"/>
          <w:szCs w:val="24"/>
        </w:rPr>
        <w:tab/>
      </w:r>
    </w:p>
    <w:p w:rsidR="008D4E18" w:rsidRPr="001B1B0B" w:rsidRDefault="008D4E18" w:rsidP="00DF42D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b/>
          <w:i/>
          <w:sz w:val="24"/>
          <w:szCs w:val="24"/>
          <w:u w:val="single"/>
        </w:rPr>
        <w:t>Геологічне середовище.</w:t>
      </w:r>
      <w:r w:rsidRPr="001B1B0B">
        <w:rPr>
          <w:rFonts w:ascii="Times New Roman" w:hAnsi="Times New Roman" w:cs="Times New Roman"/>
          <w:b/>
          <w:sz w:val="24"/>
          <w:szCs w:val="24"/>
        </w:rPr>
        <w:tab/>
      </w:r>
      <w:r w:rsidRPr="001B1B0B">
        <w:rPr>
          <w:rFonts w:ascii="Times New Roman" w:hAnsi="Times New Roman" w:cs="Times New Roman"/>
          <w:sz w:val="24"/>
          <w:szCs w:val="24"/>
        </w:rPr>
        <w:t>Очікується позитивний вплив.</w:t>
      </w:r>
    </w:p>
    <w:p w:rsidR="008D4E18" w:rsidRPr="001B1B0B" w:rsidRDefault="008D4E18" w:rsidP="00DF42D7">
      <w:pPr>
        <w:spacing w:after="0" w:line="240" w:lineRule="auto"/>
        <w:ind w:left="-1134" w:right="-284" w:firstLine="709"/>
        <w:jc w:val="both"/>
        <w:rPr>
          <w:rFonts w:ascii="Times New Roman" w:hAnsi="Times New Roman" w:cs="Times New Roman"/>
          <w:b/>
          <w:i/>
          <w:sz w:val="24"/>
          <w:szCs w:val="24"/>
          <w:u w:val="single"/>
        </w:rPr>
      </w:pPr>
      <w:r w:rsidRPr="001B1B0B">
        <w:rPr>
          <w:rFonts w:ascii="Times New Roman" w:hAnsi="Times New Roman" w:cs="Times New Roman"/>
          <w:b/>
          <w:i/>
          <w:sz w:val="24"/>
          <w:szCs w:val="24"/>
          <w:u w:val="single"/>
        </w:rPr>
        <w:t>Технологічні  ризики - аварії,  що можуть вплинути на здоров’я населення.</w:t>
      </w:r>
    </w:p>
    <w:p w:rsidR="008D4E18" w:rsidRPr="001B1B0B" w:rsidRDefault="008D4E18" w:rsidP="00DF42D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ab/>
      </w:r>
      <w:r w:rsidR="00367D88">
        <w:rPr>
          <w:rFonts w:ascii="Times New Roman" w:hAnsi="Times New Roman" w:cs="Times New Roman"/>
          <w:sz w:val="24"/>
          <w:szCs w:val="24"/>
        </w:rPr>
        <w:t>А</w:t>
      </w:r>
      <w:r w:rsidRPr="001B1B0B">
        <w:rPr>
          <w:rFonts w:ascii="Times New Roman" w:hAnsi="Times New Roman" w:cs="Times New Roman"/>
          <w:sz w:val="24"/>
          <w:szCs w:val="24"/>
        </w:rPr>
        <w:t>)  Для територій з природоохоронним статусом:</w:t>
      </w:r>
      <w:r w:rsidR="00044353">
        <w:rPr>
          <w:rFonts w:ascii="Times New Roman" w:hAnsi="Times New Roman" w:cs="Times New Roman"/>
          <w:sz w:val="24"/>
          <w:szCs w:val="24"/>
        </w:rPr>
        <w:t xml:space="preserve"> </w:t>
      </w:r>
      <w:r w:rsidR="001B1B0B" w:rsidRPr="001B1B0B">
        <w:rPr>
          <w:rFonts w:ascii="Times New Roman" w:hAnsi="Times New Roman" w:cs="Times New Roman"/>
          <w:sz w:val="24"/>
          <w:szCs w:val="24"/>
        </w:rPr>
        <w:t>Запроектовані</w:t>
      </w:r>
      <w:r w:rsidRPr="001B1B0B">
        <w:rPr>
          <w:rFonts w:ascii="Times New Roman" w:hAnsi="Times New Roman" w:cs="Times New Roman"/>
          <w:sz w:val="24"/>
          <w:szCs w:val="24"/>
        </w:rPr>
        <w:t xml:space="preserve"> </w:t>
      </w:r>
      <w:r w:rsidR="001B1B0B" w:rsidRPr="001B1B0B">
        <w:rPr>
          <w:rFonts w:ascii="Times New Roman" w:hAnsi="Times New Roman" w:cs="Times New Roman"/>
          <w:sz w:val="24"/>
          <w:szCs w:val="24"/>
        </w:rPr>
        <w:t>будівлі</w:t>
      </w:r>
      <w:r w:rsidR="00044353">
        <w:rPr>
          <w:rFonts w:ascii="Times New Roman" w:hAnsi="Times New Roman" w:cs="Times New Roman"/>
          <w:sz w:val="24"/>
          <w:szCs w:val="24"/>
        </w:rPr>
        <w:t xml:space="preserve"> сільсько</w:t>
      </w:r>
      <w:r w:rsidR="001B1B0B" w:rsidRPr="001B1B0B">
        <w:rPr>
          <w:rFonts w:ascii="Times New Roman" w:hAnsi="Times New Roman" w:cs="Times New Roman"/>
          <w:sz w:val="24"/>
          <w:szCs w:val="24"/>
        </w:rPr>
        <w:t xml:space="preserve">господарського призначення </w:t>
      </w:r>
      <w:r w:rsidR="001B1B0B" w:rsidRPr="001B1B0B">
        <w:rPr>
          <w:rFonts w:ascii="Times New Roman" w:hAnsi="Times New Roman" w:cs="Times New Roman"/>
          <w:color w:val="000000"/>
          <w:sz w:val="24"/>
          <w:szCs w:val="24"/>
          <w:lang w:eastAsia="uk-UA"/>
        </w:rPr>
        <w:t xml:space="preserve"> </w:t>
      </w:r>
      <w:r w:rsidRPr="001B1B0B">
        <w:rPr>
          <w:rFonts w:ascii="Times New Roman" w:hAnsi="Times New Roman" w:cs="Times New Roman"/>
          <w:sz w:val="24"/>
          <w:szCs w:val="24"/>
        </w:rPr>
        <w:t>не нес</w:t>
      </w:r>
      <w:r w:rsidR="001B1B0B" w:rsidRPr="001B1B0B">
        <w:rPr>
          <w:rFonts w:ascii="Times New Roman" w:hAnsi="Times New Roman" w:cs="Times New Roman"/>
          <w:sz w:val="24"/>
          <w:szCs w:val="24"/>
        </w:rPr>
        <w:t>уть</w:t>
      </w:r>
      <w:r w:rsidRPr="001B1B0B">
        <w:rPr>
          <w:rFonts w:ascii="Times New Roman" w:hAnsi="Times New Roman" w:cs="Times New Roman"/>
          <w:sz w:val="24"/>
          <w:szCs w:val="24"/>
        </w:rPr>
        <w:t xml:space="preserve"> ніяких загроз для територій з природоохоронним статусом.</w:t>
      </w:r>
    </w:p>
    <w:p w:rsidR="008D4E18" w:rsidRPr="001B1B0B" w:rsidRDefault="00367D88" w:rsidP="00DF42D7">
      <w:pPr>
        <w:spacing w:after="0" w:line="240" w:lineRule="auto"/>
        <w:ind w:left="-1134" w:right="-284" w:firstLine="709"/>
        <w:jc w:val="both"/>
        <w:rPr>
          <w:rFonts w:ascii="Times New Roman" w:hAnsi="Times New Roman" w:cs="Times New Roman"/>
          <w:sz w:val="24"/>
          <w:szCs w:val="24"/>
        </w:rPr>
      </w:pPr>
      <w:r>
        <w:rPr>
          <w:rFonts w:ascii="Times New Roman" w:hAnsi="Times New Roman" w:cs="Times New Roman"/>
          <w:sz w:val="24"/>
          <w:szCs w:val="24"/>
        </w:rPr>
        <w:tab/>
        <w:t>Б</w:t>
      </w:r>
      <w:r w:rsidR="008D4E18" w:rsidRPr="001B1B0B">
        <w:rPr>
          <w:rFonts w:ascii="Times New Roman" w:hAnsi="Times New Roman" w:cs="Times New Roman"/>
          <w:sz w:val="24"/>
          <w:szCs w:val="24"/>
        </w:rPr>
        <w:t>) Транскордонні наслідки для довкілля, у тому числі для здоров’я населення:</w:t>
      </w:r>
      <w:r w:rsidR="00044353">
        <w:rPr>
          <w:rFonts w:ascii="Times New Roman" w:hAnsi="Times New Roman" w:cs="Times New Roman"/>
          <w:sz w:val="24"/>
          <w:szCs w:val="24"/>
        </w:rPr>
        <w:t xml:space="preserve"> </w:t>
      </w:r>
      <w:r w:rsidR="008D4E18" w:rsidRPr="001B1B0B">
        <w:rPr>
          <w:rFonts w:ascii="Times New Roman" w:hAnsi="Times New Roman" w:cs="Times New Roman"/>
          <w:sz w:val="24"/>
          <w:szCs w:val="24"/>
        </w:rPr>
        <w:t>Виконання та реалізація детального плану, не матиме негативних транскордонних наслідків для довкілля, у тому числі для здоров’я населення.</w:t>
      </w:r>
    </w:p>
    <w:p w:rsidR="008D4E18" w:rsidRPr="001B1B0B" w:rsidRDefault="008D4E18" w:rsidP="00DF42D7">
      <w:pPr>
        <w:spacing w:after="0" w:line="240" w:lineRule="auto"/>
        <w:ind w:left="-1134" w:right="-284" w:firstLine="709"/>
        <w:rPr>
          <w:rFonts w:ascii="Times New Roman" w:hAnsi="Times New Roman" w:cs="Times New Roman"/>
          <w:b/>
          <w:sz w:val="24"/>
          <w:szCs w:val="24"/>
        </w:rPr>
      </w:pPr>
      <w:r w:rsidRPr="001B1B0B">
        <w:rPr>
          <w:rFonts w:ascii="Times New Roman" w:hAnsi="Times New Roman" w:cs="Times New Roman"/>
          <w:b/>
          <w:sz w:val="24"/>
          <w:szCs w:val="24"/>
        </w:rPr>
        <w:t>5.Виправдані альтернативи, які необхідно розглянути, у тому числі якщо документ державного планування не буде затверджено.</w:t>
      </w:r>
    </w:p>
    <w:p w:rsidR="008D4E18" w:rsidRPr="001B1B0B" w:rsidRDefault="00076E35" w:rsidP="00DF42D7">
      <w:pPr>
        <w:spacing w:after="0" w:line="240" w:lineRule="auto"/>
        <w:ind w:left="-1134" w:right="-284" w:firstLine="709"/>
        <w:jc w:val="both"/>
        <w:rPr>
          <w:rFonts w:ascii="Times New Roman" w:hAnsi="Times New Roman" w:cs="Times New Roman"/>
          <w:sz w:val="24"/>
          <w:szCs w:val="24"/>
          <w:highlight w:val="yellow"/>
        </w:rPr>
      </w:pPr>
      <w:r w:rsidRPr="001B1B0B">
        <w:rPr>
          <w:rFonts w:ascii="Times New Roman" w:hAnsi="Times New Roman" w:cs="Times New Roman"/>
          <w:sz w:val="24"/>
          <w:szCs w:val="24"/>
        </w:rPr>
        <w:t xml:space="preserve">Детальний план території </w:t>
      </w:r>
      <w:r w:rsidR="001B1B0B" w:rsidRPr="00367D88">
        <w:rPr>
          <w:rFonts w:ascii="Times New Roman" w:hAnsi="Times New Roman" w:cs="Times New Roman"/>
          <w:sz w:val="24"/>
          <w:szCs w:val="24"/>
        </w:rPr>
        <w:t xml:space="preserve">для розміщення будівель сільськогосподарського призначення в межах населеного пункту </w:t>
      </w:r>
      <w:proofErr w:type="spellStart"/>
      <w:r w:rsidR="001B1B0B" w:rsidRPr="00367D88">
        <w:rPr>
          <w:rFonts w:ascii="Times New Roman" w:hAnsi="Times New Roman" w:cs="Times New Roman"/>
          <w:sz w:val="24"/>
          <w:szCs w:val="24"/>
        </w:rPr>
        <w:t>с.Лінці</w:t>
      </w:r>
      <w:proofErr w:type="spellEnd"/>
      <w:r w:rsidR="001B1B0B" w:rsidRPr="00367D88">
        <w:rPr>
          <w:rFonts w:ascii="Times New Roman" w:hAnsi="Times New Roman" w:cs="Times New Roman"/>
          <w:sz w:val="24"/>
          <w:szCs w:val="24"/>
        </w:rPr>
        <w:t xml:space="preserve"> урочище </w:t>
      </w:r>
      <w:proofErr w:type="spellStart"/>
      <w:r w:rsidR="001B1B0B" w:rsidRPr="00367D88">
        <w:rPr>
          <w:rFonts w:ascii="Times New Roman" w:hAnsi="Times New Roman" w:cs="Times New Roman"/>
          <w:sz w:val="24"/>
          <w:szCs w:val="24"/>
        </w:rPr>
        <w:t>Червінково</w:t>
      </w:r>
      <w:proofErr w:type="spellEnd"/>
      <w:r w:rsidR="001B1B0B" w:rsidRPr="00367D88">
        <w:rPr>
          <w:rFonts w:ascii="Times New Roman" w:hAnsi="Times New Roman" w:cs="Times New Roman"/>
          <w:sz w:val="24"/>
          <w:szCs w:val="24"/>
        </w:rPr>
        <w:t xml:space="preserve"> Ужгородського району Закарпатської області</w:t>
      </w:r>
      <w:r w:rsidR="001B1B0B" w:rsidRPr="001B1B0B">
        <w:rPr>
          <w:sz w:val="24"/>
          <w:szCs w:val="24"/>
        </w:rPr>
        <w:t xml:space="preserve"> </w:t>
      </w:r>
      <w:r w:rsidRPr="001B1B0B">
        <w:rPr>
          <w:rFonts w:ascii="Times New Roman" w:hAnsi="Times New Roman" w:cs="Times New Roman"/>
          <w:sz w:val="24"/>
          <w:szCs w:val="24"/>
        </w:rPr>
        <w:t xml:space="preserve">розробляється у відповідності до Генерального плану </w:t>
      </w:r>
      <w:proofErr w:type="spellStart"/>
      <w:r w:rsidRPr="001B1B0B">
        <w:rPr>
          <w:rFonts w:ascii="Times New Roman" w:hAnsi="Times New Roman" w:cs="Times New Roman"/>
          <w:sz w:val="24"/>
          <w:szCs w:val="24"/>
        </w:rPr>
        <w:t>с.</w:t>
      </w:r>
      <w:r w:rsidR="001B1B0B" w:rsidRPr="001B1B0B">
        <w:rPr>
          <w:rFonts w:ascii="Times New Roman" w:hAnsi="Times New Roman" w:cs="Times New Roman"/>
          <w:sz w:val="24"/>
          <w:szCs w:val="24"/>
        </w:rPr>
        <w:t>Лінці</w:t>
      </w:r>
      <w:proofErr w:type="spellEnd"/>
      <w:r w:rsidRPr="001B1B0B">
        <w:rPr>
          <w:rFonts w:ascii="Times New Roman" w:hAnsi="Times New Roman" w:cs="Times New Roman"/>
          <w:sz w:val="24"/>
          <w:szCs w:val="24"/>
        </w:rPr>
        <w:t>, тому а</w:t>
      </w:r>
      <w:r w:rsidR="008D4E18" w:rsidRPr="001B1B0B">
        <w:rPr>
          <w:rFonts w:ascii="Times New Roman" w:hAnsi="Times New Roman" w:cs="Times New Roman"/>
          <w:sz w:val="24"/>
          <w:szCs w:val="24"/>
        </w:rPr>
        <w:t>льтернативні земельні ділянки для розміщення</w:t>
      </w:r>
      <w:r w:rsidRPr="001B1B0B">
        <w:rPr>
          <w:rFonts w:ascii="Times New Roman" w:hAnsi="Times New Roman" w:cs="Times New Roman"/>
          <w:sz w:val="24"/>
          <w:szCs w:val="24"/>
        </w:rPr>
        <w:t xml:space="preserve"> </w:t>
      </w:r>
      <w:r w:rsidR="008D4E18" w:rsidRPr="001B1B0B">
        <w:rPr>
          <w:rFonts w:ascii="Times New Roman" w:hAnsi="Times New Roman" w:cs="Times New Roman"/>
          <w:color w:val="000000"/>
          <w:sz w:val="24"/>
          <w:szCs w:val="24"/>
          <w:lang w:eastAsia="uk-UA"/>
        </w:rPr>
        <w:t>житлового кварталу</w:t>
      </w:r>
      <w:r w:rsidR="008D4E18" w:rsidRPr="001B1B0B">
        <w:rPr>
          <w:rFonts w:ascii="Times New Roman" w:hAnsi="Times New Roman" w:cs="Times New Roman"/>
          <w:sz w:val="24"/>
          <w:szCs w:val="24"/>
        </w:rPr>
        <w:t xml:space="preserve">, на території села </w:t>
      </w:r>
      <w:r w:rsidRPr="001B1B0B">
        <w:rPr>
          <w:rFonts w:ascii="Times New Roman" w:hAnsi="Times New Roman" w:cs="Times New Roman"/>
          <w:sz w:val="24"/>
          <w:szCs w:val="24"/>
        </w:rPr>
        <w:t>не р</w:t>
      </w:r>
      <w:r w:rsidR="008D4E18" w:rsidRPr="001B1B0B">
        <w:rPr>
          <w:rFonts w:ascii="Times New Roman" w:hAnsi="Times New Roman" w:cs="Times New Roman"/>
          <w:sz w:val="24"/>
          <w:szCs w:val="24"/>
        </w:rPr>
        <w:t>озглядаються.</w:t>
      </w:r>
    </w:p>
    <w:p w:rsidR="008D4E18" w:rsidRPr="001B1B0B" w:rsidRDefault="00EF7BEF" w:rsidP="00DF42D7">
      <w:pPr>
        <w:spacing w:after="0" w:line="240" w:lineRule="auto"/>
        <w:ind w:left="-1134" w:right="-284" w:firstLine="709"/>
        <w:jc w:val="both"/>
        <w:rPr>
          <w:rFonts w:ascii="Times New Roman" w:hAnsi="Times New Roman" w:cs="Times New Roman"/>
          <w:b/>
          <w:sz w:val="24"/>
          <w:szCs w:val="24"/>
        </w:rPr>
      </w:pPr>
      <w:r w:rsidRPr="001B1B0B">
        <w:rPr>
          <w:rFonts w:ascii="Times New Roman" w:hAnsi="Times New Roman" w:cs="Times New Roman"/>
          <w:sz w:val="24"/>
          <w:szCs w:val="24"/>
          <w:shd w:val="clear" w:color="auto" w:fill="FFFFFF"/>
        </w:rPr>
        <w:tab/>
      </w:r>
      <w:r w:rsidR="008D4E18" w:rsidRPr="001B1B0B">
        <w:rPr>
          <w:rFonts w:ascii="Times New Roman" w:hAnsi="Times New Roman" w:cs="Times New Roman"/>
          <w:b/>
          <w:sz w:val="24"/>
          <w:szCs w:val="24"/>
        </w:rPr>
        <w:t xml:space="preserve">6. Дослідження, які необхідно провести, методи і критерії, що використовуватимуться під час стратегічної екологічної оцінки. </w:t>
      </w:r>
    </w:p>
    <w:p w:rsidR="008D4E18" w:rsidRPr="001B1B0B" w:rsidRDefault="008D4E18" w:rsidP="00DF42D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Під час проведення процедури стратегічної екологічної оцінки передбачені заходи для запобіганням негативному впливу на довкілля та здоров’я населення:– що</w:t>
      </w:r>
      <w:r w:rsidR="001B1B0B">
        <w:rPr>
          <w:rFonts w:ascii="Times New Roman" w:hAnsi="Times New Roman" w:cs="Times New Roman"/>
          <w:sz w:val="24"/>
          <w:szCs w:val="24"/>
        </w:rPr>
        <w:t>до охорони атмосферного повітря,</w:t>
      </w:r>
      <w:r w:rsidRPr="001B1B0B">
        <w:rPr>
          <w:rFonts w:ascii="Times New Roman" w:hAnsi="Times New Roman" w:cs="Times New Roman"/>
          <w:sz w:val="24"/>
          <w:szCs w:val="24"/>
        </w:rPr>
        <w:t xml:space="preserve"> охорона поверхн</w:t>
      </w:r>
      <w:r w:rsidR="001B1B0B">
        <w:rPr>
          <w:rFonts w:ascii="Times New Roman" w:hAnsi="Times New Roman" w:cs="Times New Roman"/>
          <w:sz w:val="24"/>
          <w:szCs w:val="24"/>
        </w:rPr>
        <w:t>евих та підземних вод,  ґрунтів,</w:t>
      </w:r>
      <w:r w:rsidRPr="001B1B0B">
        <w:rPr>
          <w:rFonts w:ascii="Times New Roman" w:hAnsi="Times New Roman" w:cs="Times New Roman"/>
          <w:sz w:val="24"/>
          <w:szCs w:val="24"/>
        </w:rPr>
        <w:t xml:space="preserve"> заходи щодо пожежної безпеки</w:t>
      </w:r>
      <w:r w:rsidR="001B1B0B">
        <w:rPr>
          <w:rFonts w:ascii="Times New Roman" w:hAnsi="Times New Roman" w:cs="Times New Roman"/>
          <w:sz w:val="24"/>
          <w:szCs w:val="24"/>
        </w:rPr>
        <w:t>,</w:t>
      </w:r>
      <w:r w:rsidRPr="001B1B0B">
        <w:rPr>
          <w:rFonts w:ascii="Times New Roman" w:hAnsi="Times New Roman" w:cs="Times New Roman"/>
          <w:sz w:val="24"/>
          <w:szCs w:val="24"/>
        </w:rPr>
        <w:t xml:space="preserve"> відновлюванні </w:t>
      </w:r>
      <w:r w:rsidRPr="001B1B0B">
        <w:rPr>
          <w:rFonts w:ascii="Times New Roman" w:hAnsi="Times New Roman" w:cs="Times New Roman"/>
          <w:sz w:val="24"/>
          <w:szCs w:val="24"/>
        </w:rPr>
        <w:lastRenderedPageBreak/>
        <w:t>та охоронні заходи.</w:t>
      </w:r>
      <w:r w:rsidRPr="001B1B0B">
        <w:rPr>
          <w:rFonts w:ascii="Times New Roman" w:hAnsi="Times New Roman" w:cs="Times New Roman"/>
          <w:sz w:val="24"/>
          <w:szCs w:val="24"/>
        </w:rPr>
        <w:tab/>
        <w:t>Проведення</w:t>
      </w:r>
      <w:r w:rsidR="0017025B">
        <w:rPr>
          <w:rFonts w:ascii="Times New Roman" w:hAnsi="Times New Roman" w:cs="Times New Roman"/>
          <w:sz w:val="24"/>
          <w:szCs w:val="24"/>
        </w:rPr>
        <w:t xml:space="preserve"> </w:t>
      </w:r>
      <w:r w:rsidRPr="001B1B0B">
        <w:rPr>
          <w:rFonts w:ascii="Times New Roman" w:hAnsi="Times New Roman" w:cs="Times New Roman"/>
          <w:sz w:val="24"/>
          <w:szCs w:val="24"/>
        </w:rPr>
        <w:t xml:space="preserve">спеціальних досліджень для стратегічної екологічної оцінки не </w:t>
      </w:r>
      <w:r w:rsidR="001B1B0B">
        <w:rPr>
          <w:rFonts w:ascii="Times New Roman" w:hAnsi="Times New Roman" w:cs="Times New Roman"/>
          <w:sz w:val="24"/>
          <w:szCs w:val="24"/>
        </w:rPr>
        <w:t>п</w:t>
      </w:r>
      <w:r w:rsidRPr="001B1B0B">
        <w:rPr>
          <w:rFonts w:ascii="Times New Roman" w:hAnsi="Times New Roman" w:cs="Times New Roman"/>
          <w:sz w:val="24"/>
          <w:szCs w:val="24"/>
        </w:rPr>
        <w:t>ередбачається.</w:t>
      </w:r>
    </w:p>
    <w:p w:rsidR="008D4E18" w:rsidRPr="001B1B0B" w:rsidRDefault="00367D88" w:rsidP="00DF42D7">
      <w:pPr>
        <w:spacing w:after="0" w:line="240" w:lineRule="auto"/>
        <w:ind w:left="-1134" w:right="-284" w:firstLine="709"/>
        <w:jc w:val="both"/>
        <w:rPr>
          <w:rFonts w:ascii="Times New Roman" w:hAnsi="Times New Roman" w:cs="Times New Roman"/>
          <w:b/>
          <w:sz w:val="24"/>
          <w:szCs w:val="24"/>
        </w:rPr>
      </w:pPr>
      <w:r>
        <w:rPr>
          <w:rFonts w:ascii="Times New Roman" w:hAnsi="Times New Roman" w:cs="Times New Roman"/>
          <w:b/>
          <w:sz w:val="24"/>
          <w:szCs w:val="24"/>
        </w:rPr>
        <w:tab/>
      </w:r>
      <w:r w:rsidR="008D4E18" w:rsidRPr="001B1B0B">
        <w:rPr>
          <w:rFonts w:ascii="Times New Roman" w:hAnsi="Times New Roman" w:cs="Times New Roman"/>
          <w:b/>
          <w:sz w:val="24"/>
          <w:szCs w:val="24"/>
        </w:rPr>
        <w:t>7.Заходи,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8D4E18" w:rsidRPr="001B1B0B" w:rsidRDefault="008D4E18" w:rsidP="00DF42D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ab/>
        <w:t xml:space="preserve">Для запобігання негативному впливу на довкілля та </w:t>
      </w:r>
      <w:proofErr w:type="spellStart"/>
      <w:r w:rsidRPr="001B1B0B">
        <w:rPr>
          <w:rFonts w:ascii="Times New Roman" w:hAnsi="Times New Roman" w:cs="Times New Roman"/>
          <w:sz w:val="24"/>
          <w:szCs w:val="24"/>
        </w:rPr>
        <w:t>здоров’янаселення</w:t>
      </w:r>
      <w:proofErr w:type="spellEnd"/>
      <w:r w:rsidRPr="001B1B0B">
        <w:rPr>
          <w:rFonts w:ascii="Times New Roman" w:hAnsi="Times New Roman" w:cs="Times New Roman"/>
          <w:sz w:val="24"/>
          <w:szCs w:val="24"/>
        </w:rPr>
        <w:t xml:space="preserve"> передбачені такі заходи:</w:t>
      </w:r>
      <w:r w:rsidR="00367D88">
        <w:rPr>
          <w:rFonts w:ascii="Times New Roman" w:hAnsi="Times New Roman" w:cs="Times New Roman"/>
          <w:sz w:val="24"/>
          <w:szCs w:val="24"/>
        </w:rPr>
        <w:t xml:space="preserve"> </w:t>
      </w:r>
      <w:r w:rsidRPr="001B1B0B">
        <w:rPr>
          <w:rFonts w:ascii="Times New Roman" w:hAnsi="Times New Roman" w:cs="Times New Roman"/>
          <w:sz w:val="24"/>
          <w:szCs w:val="24"/>
        </w:rPr>
        <w:t>проведення комплексного благоустрою території, в т.ч., озеленення території;</w:t>
      </w:r>
      <w:r w:rsidR="00367D88">
        <w:rPr>
          <w:rFonts w:ascii="Times New Roman" w:hAnsi="Times New Roman" w:cs="Times New Roman"/>
          <w:sz w:val="24"/>
          <w:szCs w:val="24"/>
        </w:rPr>
        <w:t xml:space="preserve"> </w:t>
      </w:r>
      <w:r w:rsidRPr="001B1B0B">
        <w:rPr>
          <w:rFonts w:ascii="Times New Roman" w:hAnsi="Times New Roman" w:cs="Times New Roman"/>
          <w:sz w:val="24"/>
          <w:szCs w:val="24"/>
        </w:rPr>
        <w:t>заходи щодо забезпечення належного поводж</w:t>
      </w:r>
      <w:r w:rsidR="004F79FC" w:rsidRPr="001B1B0B">
        <w:rPr>
          <w:rFonts w:ascii="Times New Roman" w:hAnsi="Times New Roman" w:cs="Times New Roman"/>
          <w:sz w:val="24"/>
          <w:szCs w:val="24"/>
        </w:rPr>
        <w:t>ення з відходами.</w:t>
      </w:r>
      <w:r w:rsidR="00367D88">
        <w:rPr>
          <w:rFonts w:ascii="Times New Roman" w:hAnsi="Times New Roman" w:cs="Times New Roman"/>
          <w:sz w:val="24"/>
          <w:szCs w:val="24"/>
        </w:rPr>
        <w:tab/>
      </w:r>
      <w:r w:rsidRPr="001B1B0B">
        <w:rPr>
          <w:rFonts w:ascii="Times New Roman" w:hAnsi="Times New Roman" w:cs="Times New Roman"/>
          <w:sz w:val="24"/>
          <w:szCs w:val="24"/>
        </w:rPr>
        <w:t>Операції щодо збирання, зберігання, транспортування та утилізації відходів повинні здійснюватись з дотриманням норм екологічної безпеки та законодавстваУкраїни.</w:t>
      </w:r>
    </w:p>
    <w:p w:rsidR="008D4E18" w:rsidRPr="001B1B0B" w:rsidRDefault="008D4E18" w:rsidP="00DF42D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b/>
          <w:i/>
          <w:sz w:val="24"/>
          <w:szCs w:val="24"/>
          <w:u w:val="single"/>
        </w:rPr>
        <w:t>Заходи щодо пожежної безпеки.</w:t>
      </w:r>
      <w:r w:rsidR="00367D88">
        <w:rPr>
          <w:rFonts w:ascii="Times New Roman" w:hAnsi="Times New Roman" w:cs="Times New Roman"/>
          <w:b/>
          <w:i/>
          <w:sz w:val="24"/>
          <w:szCs w:val="24"/>
          <w:u w:val="single"/>
        </w:rPr>
        <w:t xml:space="preserve"> </w:t>
      </w:r>
      <w:r w:rsidRPr="001B1B0B">
        <w:rPr>
          <w:rFonts w:ascii="Times New Roman" w:hAnsi="Times New Roman" w:cs="Times New Roman"/>
          <w:sz w:val="24"/>
          <w:szCs w:val="24"/>
        </w:rPr>
        <w:t>Витримані протипожежні відстані між будівлями –</w:t>
      </w:r>
      <w:r w:rsidR="001B1B0B" w:rsidRPr="001B1B0B">
        <w:rPr>
          <w:rFonts w:ascii="Times New Roman" w:hAnsi="Times New Roman" w:cs="Times New Roman"/>
          <w:sz w:val="24"/>
          <w:szCs w:val="24"/>
        </w:rPr>
        <w:t xml:space="preserve"> </w:t>
      </w:r>
      <w:proofErr w:type="spellStart"/>
      <w:r w:rsidR="001B1B0B" w:rsidRPr="001B1B0B">
        <w:rPr>
          <w:rFonts w:ascii="Times New Roman" w:hAnsi="Times New Roman" w:cs="Times New Roman"/>
          <w:sz w:val="24"/>
          <w:szCs w:val="24"/>
        </w:rPr>
        <w:t>білше</w:t>
      </w:r>
      <w:proofErr w:type="spellEnd"/>
      <w:r w:rsidR="001B1B0B" w:rsidRPr="001B1B0B">
        <w:rPr>
          <w:rFonts w:ascii="Times New Roman" w:hAnsi="Times New Roman" w:cs="Times New Roman"/>
          <w:sz w:val="24"/>
          <w:szCs w:val="24"/>
        </w:rPr>
        <w:t xml:space="preserve"> </w:t>
      </w:r>
      <w:r w:rsidRPr="001B1B0B">
        <w:rPr>
          <w:rFonts w:ascii="Times New Roman" w:hAnsi="Times New Roman" w:cs="Times New Roman"/>
          <w:sz w:val="24"/>
          <w:szCs w:val="24"/>
        </w:rPr>
        <w:t xml:space="preserve"> 8,0 м.</w:t>
      </w:r>
      <w:r w:rsidRPr="001B1B0B">
        <w:rPr>
          <w:rFonts w:ascii="Times New Roman" w:hAnsi="Times New Roman" w:cs="Times New Roman"/>
          <w:sz w:val="24"/>
          <w:szCs w:val="24"/>
        </w:rPr>
        <w:tab/>
        <w:t xml:space="preserve">На території забороняється спалювання відходів. Плануються завчасні заходи по недопущенню виникнення надзвичайних ситуацій техногенного характеру. </w:t>
      </w:r>
    </w:p>
    <w:p w:rsidR="008D4E18" w:rsidRPr="001B1B0B" w:rsidRDefault="008D4E18" w:rsidP="00DF42D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b/>
          <w:i/>
          <w:sz w:val="24"/>
          <w:szCs w:val="24"/>
          <w:u w:val="single"/>
        </w:rPr>
        <w:t>Захисні заходи  цивільної оборони.</w:t>
      </w:r>
      <w:r w:rsidR="00367D88">
        <w:rPr>
          <w:rFonts w:ascii="Times New Roman" w:hAnsi="Times New Roman" w:cs="Times New Roman"/>
          <w:b/>
          <w:i/>
          <w:sz w:val="24"/>
          <w:szCs w:val="24"/>
          <w:u w:val="single"/>
        </w:rPr>
        <w:t xml:space="preserve"> </w:t>
      </w:r>
      <w:r w:rsidRPr="001B1B0B">
        <w:rPr>
          <w:rFonts w:ascii="Times New Roman" w:hAnsi="Times New Roman" w:cs="Times New Roman"/>
          <w:sz w:val="24"/>
          <w:szCs w:val="24"/>
        </w:rPr>
        <w:t xml:space="preserve">Під час небезпеки евакуації </w:t>
      </w:r>
      <w:r w:rsidR="00FF7DBC">
        <w:rPr>
          <w:rFonts w:ascii="Times New Roman" w:hAnsi="Times New Roman" w:cs="Times New Roman"/>
          <w:sz w:val="24"/>
          <w:szCs w:val="24"/>
        </w:rPr>
        <w:t>працівників</w:t>
      </w:r>
      <w:r w:rsidRPr="001B1B0B">
        <w:rPr>
          <w:rFonts w:ascii="Times New Roman" w:hAnsi="Times New Roman" w:cs="Times New Roman"/>
          <w:sz w:val="24"/>
          <w:szCs w:val="24"/>
        </w:rPr>
        <w:t xml:space="preserve"> планується власним автотранспортом та/або організація транспортування автобусами до найближчої споруди цивільного захисту, узгодженої з ДСНС  Закарпатської  області.</w:t>
      </w:r>
    </w:p>
    <w:p w:rsidR="00B255DE" w:rsidRPr="001B1B0B" w:rsidRDefault="00B255DE" w:rsidP="00DF42D7">
      <w:pPr>
        <w:spacing w:after="0"/>
        <w:ind w:left="-1134" w:right="-284" w:firstLine="709"/>
        <w:jc w:val="both"/>
        <w:rPr>
          <w:rFonts w:ascii="Times New Roman" w:hAnsi="Times New Roman" w:cs="Times New Roman"/>
          <w:sz w:val="24"/>
          <w:szCs w:val="24"/>
        </w:rPr>
      </w:pPr>
      <w:r w:rsidRPr="001B1B0B">
        <w:rPr>
          <w:rFonts w:ascii="Times New Roman" w:hAnsi="Times New Roman" w:cs="Times New Roman"/>
          <w:b/>
          <w:i/>
          <w:sz w:val="24"/>
          <w:szCs w:val="24"/>
          <w:u w:val="single"/>
        </w:rPr>
        <w:t>Компенсаційні заходи</w:t>
      </w:r>
      <w:r w:rsidRPr="001B1B0B">
        <w:rPr>
          <w:rFonts w:ascii="Times New Roman" w:hAnsi="Times New Roman" w:cs="Times New Roman"/>
          <w:b/>
          <w:sz w:val="24"/>
          <w:szCs w:val="24"/>
        </w:rPr>
        <w:t>.</w:t>
      </w:r>
      <w:r w:rsidRPr="001B1B0B">
        <w:rPr>
          <w:rFonts w:ascii="Times New Roman" w:hAnsi="Times New Roman" w:cs="Times New Roman"/>
          <w:sz w:val="24"/>
          <w:szCs w:val="24"/>
        </w:rPr>
        <w:tab/>
        <w:t>На всіх етапах реалізації ДПТ проектні рішення будуть здійснюватись в відповідності з нормами і правилами охорони навколишнього середовища і вимог екологічної безпеки, в тому числі вимог Закону України «Про охорону земель», Закону України «Про охорону навколишнього природного середовища»,  Закону України «Про охорону атмосферного повітря» тощо.</w:t>
      </w:r>
    </w:p>
    <w:p w:rsidR="00B255DE" w:rsidRPr="001B1B0B" w:rsidRDefault="00367D88" w:rsidP="00DF42D7">
      <w:pPr>
        <w:spacing w:after="0" w:line="240" w:lineRule="auto"/>
        <w:ind w:left="-1134" w:right="-284" w:firstLine="709"/>
        <w:jc w:val="both"/>
        <w:rPr>
          <w:rFonts w:ascii="Times New Roman" w:hAnsi="Times New Roman" w:cs="Times New Roman"/>
          <w:b/>
          <w:sz w:val="24"/>
          <w:szCs w:val="24"/>
        </w:rPr>
      </w:pPr>
      <w:r>
        <w:rPr>
          <w:rFonts w:ascii="Times New Roman" w:hAnsi="Times New Roman" w:cs="Times New Roman"/>
          <w:b/>
          <w:sz w:val="24"/>
          <w:szCs w:val="24"/>
        </w:rPr>
        <w:tab/>
      </w:r>
      <w:r w:rsidR="00B255DE" w:rsidRPr="001B1B0B">
        <w:rPr>
          <w:rFonts w:ascii="Times New Roman" w:hAnsi="Times New Roman" w:cs="Times New Roman"/>
          <w:b/>
          <w:sz w:val="24"/>
          <w:szCs w:val="24"/>
        </w:rPr>
        <w:t>8. Пропозиції щодо структури та змісту звіту про стратегічну екологічну оцінку:</w:t>
      </w:r>
    </w:p>
    <w:p w:rsidR="00B255DE" w:rsidRPr="001B1B0B" w:rsidRDefault="00B255DE" w:rsidP="00DF42D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ab/>
        <w:t>Звіт про стратегічну екологічну оцінку міститиме таку інформацію:</w:t>
      </w:r>
    </w:p>
    <w:p w:rsidR="00B255DE" w:rsidRPr="001B1B0B" w:rsidRDefault="00B255DE" w:rsidP="00DF42D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1) Основні цілі детального плану, його зв’язок з іншими документами державного планування;</w:t>
      </w:r>
    </w:p>
    <w:p w:rsidR="00B255DE" w:rsidRPr="001B1B0B" w:rsidRDefault="00B255DE" w:rsidP="00DF42D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B255DE" w:rsidRPr="001B1B0B" w:rsidRDefault="00B255DE" w:rsidP="00DF42D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B255DE" w:rsidRPr="001B1B0B" w:rsidRDefault="00B255DE" w:rsidP="00DF42D7">
      <w:pPr>
        <w:spacing w:after="0" w:line="240" w:lineRule="auto"/>
        <w:ind w:left="-1134" w:right="-284" w:firstLine="709"/>
        <w:jc w:val="both"/>
        <w:rPr>
          <w:rFonts w:ascii="Times New Roman" w:hAnsi="Times New Roman" w:cs="Times New Roman"/>
          <w:sz w:val="24"/>
          <w:szCs w:val="24"/>
          <w:lang w:val="ru-RU"/>
        </w:rPr>
      </w:pPr>
      <w:r w:rsidRPr="001B1B0B">
        <w:rPr>
          <w:rFonts w:ascii="Times New Roman" w:hAnsi="Times New Roman" w:cs="Times New Roman"/>
          <w:sz w:val="24"/>
          <w:szCs w:val="24"/>
        </w:rPr>
        <w:t>4) Екологічні проблеми, у тому числі ризики впливу на здоров’я населення, які стосуються детального плану території</w:t>
      </w:r>
      <w:r w:rsidRPr="001B1B0B">
        <w:rPr>
          <w:rFonts w:ascii="Times New Roman" w:hAnsi="Times New Roman" w:cs="Times New Roman"/>
          <w:sz w:val="24"/>
          <w:szCs w:val="24"/>
          <w:lang w:val="ru-RU"/>
        </w:rPr>
        <w:t>;</w:t>
      </w:r>
    </w:p>
    <w:p w:rsidR="00B255DE" w:rsidRPr="001B1B0B" w:rsidRDefault="00B255DE" w:rsidP="00DF42D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5) Зобов’язання у сфері охорони довкілля, у тому числі пов’язані із запобіганням негативному впливу на здоров’я населення, встановлені на  державному та місцевому рівнях, що стосуються детального плану території;</w:t>
      </w:r>
    </w:p>
    <w:p w:rsidR="00B255DE" w:rsidRPr="001B1B0B" w:rsidRDefault="00B255DE" w:rsidP="00DF42D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6) Заходи, що передбачається вжити для запобігання, зменшення та пом’якшення негативних наслідків виконання детального плану території;</w:t>
      </w:r>
    </w:p>
    <w:p w:rsidR="00B255DE" w:rsidRPr="001B1B0B" w:rsidRDefault="00B255DE" w:rsidP="00DF42D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7) Обґрунтування вибору виправданих альтернатив, якщо такі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B255DE" w:rsidRPr="001B1B0B" w:rsidRDefault="00B255DE" w:rsidP="00DF42D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8) Заходи, передбачені для здійснення моніторингу наслідків виконання детального плану території для довкілля, у тому числі для здоров’я населення.</w:t>
      </w:r>
    </w:p>
    <w:p w:rsidR="00B255DE" w:rsidRPr="001B1B0B" w:rsidRDefault="00044353" w:rsidP="00DF42D7">
      <w:pPr>
        <w:spacing w:after="0" w:line="240" w:lineRule="auto"/>
        <w:ind w:left="-1134" w:right="-284" w:firstLine="709"/>
        <w:jc w:val="both"/>
        <w:rPr>
          <w:rFonts w:ascii="Times New Roman" w:hAnsi="Times New Roman" w:cs="Times New Roman"/>
          <w:b/>
          <w:sz w:val="24"/>
          <w:szCs w:val="24"/>
        </w:rPr>
      </w:pPr>
      <w:r>
        <w:rPr>
          <w:rFonts w:ascii="Times New Roman" w:hAnsi="Times New Roman" w:cs="Times New Roman"/>
          <w:b/>
          <w:sz w:val="24"/>
          <w:szCs w:val="24"/>
        </w:rPr>
        <w:tab/>
      </w:r>
      <w:r w:rsidR="00B255DE" w:rsidRPr="001B1B0B">
        <w:rPr>
          <w:rFonts w:ascii="Times New Roman" w:hAnsi="Times New Roman" w:cs="Times New Roman"/>
          <w:b/>
          <w:sz w:val="24"/>
          <w:szCs w:val="24"/>
        </w:rPr>
        <w:t>9. Орган, до якого подаються зауваження і пропозиції, та строки їх подання.</w:t>
      </w:r>
    </w:p>
    <w:p w:rsidR="00B255DE" w:rsidRPr="001B1B0B" w:rsidRDefault="00B255DE" w:rsidP="00DF42D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ab/>
        <w:t xml:space="preserve">Зауваження та пропозиції подавати  до виконавчого комітету </w:t>
      </w:r>
      <w:proofErr w:type="spellStart"/>
      <w:r w:rsidR="004F79FC" w:rsidRPr="001B1B0B">
        <w:rPr>
          <w:rFonts w:ascii="Times New Roman" w:hAnsi="Times New Roman" w:cs="Times New Roman"/>
          <w:sz w:val="24"/>
          <w:szCs w:val="24"/>
        </w:rPr>
        <w:t>Киблярівської</w:t>
      </w:r>
      <w:proofErr w:type="spellEnd"/>
      <w:r w:rsidR="004F79FC" w:rsidRPr="001B1B0B">
        <w:rPr>
          <w:rFonts w:ascii="Times New Roman" w:hAnsi="Times New Roman" w:cs="Times New Roman"/>
          <w:sz w:val="24"/>
          <w:szCs w:val="24"/>
        </w:rPr>
        <w:t xml:space="preserve"> сільської</w:t>
      </w:r>
      <w:r w:rsidRPr="001B1B0B">
        <w:rPr>
          <w:rFonts w:ascii="Times New Roman" w:hAnsi="Times New Roman" w:cs="Times New Roman"/>
          <w:sz w:val="24"/>
          <w:szCs w:val="24"/>
        </w:rPr>
        <w:t xml:space="preserve"> ради. Відповідальна особа:</w:t>
      </w:r>
      <w:r w:rsidR="00FA57E2">
        <w:rPr>
          <w:rFonts w:ascii="Times New Roman" w:hAnsi="Times New Roman" w:cs="Times New Roman"/>
          <w:sz w:val="24"/>
          <w:szCs w:val="24"/>
        </w:rPr>
        <w:t xml:space="preserve"> </w:t>
      </w:r>
      <w:proofErr w:type="spellStart"/>
      <w:r w:rsidR="00FA57E2">
        <w:rPr>
          <w:rFonts w:ascii="Times New Roman" w:hAnsi="Times New Roman" w:cs="Times New Roman"/>
          <w:sz w:val="24"/>
          <w:szCs w:val="24"/>
        </w:rPr>
        <w:t>Гузинець</w:t>
      </w:r>
      <w:proofErr w:type="spellEnd"/>
      <w:r w:rsidR="00FA57E2">
        <w:rPr>
          <w:rFonts w:ascii="Times New Roman" w:hAnsi="Times New Roman" w:cs="Times New Roman"/>
          <w:sz w:val="24"/>
          <w:szCs w:val="24"/>
        </w:rPr>
        <w:t xml:space="preserve"> В.М.</w:t>
      </w:r>
      <w:r w:rsidR="004F79FC" w:rsidRPr="001B1B0B">
        <w:rPr>
          <w:rFonts w:ascii="Times New Roman" w:hAnsi="Times New Roman" w:cs="Times New Roman"/>
          <w:sz w:val="24"/>
          <w:szCs w:val="24"/>
        </w:rPr>
        <w:t xml:space="preserve"> тел.</w:t>
      </w:r>
      <w:r w:rsidR="004F79FC" w:rsidRPr="001B1B0B">
        <w:rPr>
          <w:rFonts w:ascii="Times New Roman" w:hAnsi="Times New Roman" w:cs="Times New Roman"/>
          <w:color w:val="333333"/>
          <w:sz w:val="24"/>
          <w:szCs w:val="24"/>
          <w:shd w:val="clear" w:color="auto" w:fill="FBFBFB"/>
        </w:rPr>
        <w:t xml:space="preserve"> 0312-72942</w:t>
      </w:r>
      <w:r w:rsidR="004F79FC" w:rsidRPr="001B1B0B">
        <w:rPr>
          <w:rFonts w:ascii="Times New Roman" w:hAnsi="Times New Roman" w:cs="Times New Roman"/>
          <w:sz w:val="24"/>
          <w:szCs w:val="24"/>
        </w:rPr>
        <w:t xml:space="preserve">, </w:t>
      </w:r>
      <w:hyperlink r:id="rId7" w:tgtFrame="_blank" w:history="1">
        <w:r w:rsidR="004F79FC" w:rsidRPr="001B1B0B">
          <w:rPr>
            <w:rStyle w:val="a4"/>
            <w:rFonts w:ascii="Times New Roman" w:hAnsi="Times New Roman"/>
            <w:color w:val="auto"/>
            <w:sz w:val="24"/>
            <w:szCs w:val="24"/>
            <w:lang w:val="en-US"/>
          </w:rPr>
          <w:t>Kiblari</w:t>
        </w:r>
        <w:r w:rsidR="004F79FC" w:rsidRPr="001B1B0B">
          <w:rPr>
            <w:rStyle w:val="a4"/>
            <w:rFonts w:ascii="Times New Roman" w:hAnsi="Times New Roman"/>
            <w:color w:val="auto"/>
            <w:sz w:val="24"/>
            <w:szCs w:val="24"/>
            <w:lang w:val="ru-RU"/>
          </w:rPr>
          <w:t>.</w:t>
        </w:r>
        <w:r w:rsidR="004F79FC" w:rsidRPr="001B1B0B">
          <w:rPr>
            <w:rStyle w:val="a4"/>
            <w:rFonts w:ascii="Times New Roman" w:hAnsi="Times New Roman"/>
            <w:color w:val="auto"/>
            <w:sz w:val="24"/>
            <w:szCs w:val="24"/>
            <w:lang w:val="en-US"/>
          </w:rPr>
          <w:t>rada</w:t>
        </w:r>
        <w:r w:rsidR="004F79FC" w:rsidRPr="001B1B0B">
          <w:rPr>
            <w:rStyle w:val="a4"/>
            <w:rFonts w:ascii="Times New Roman" w:hAnsi="Times New Roman"/>
            <w:color w:val="auto"/>
            <w:sz w:val="24"/>
            <w:szCs w:val="24"/>
          </w:rPr>
          <w:t>@</w:t>
        </w:r>
      </w:hyperlink>
      <w:r w:rsidR="004F79FC" w:rsidRPr="001B1B0B">
        <w:rPr>
          <w:rFonts w:ascii="Times New Roman" w:hAnsi="Times New Roman" w:cs="Times New Roman"/>
          <w:sz w:val="24"/>
          <w:szCs w:val="24"/>
          <w:lang w:val="en-US"/>
        </w:rPr>
        <w:t>ukr</w:t>
      </w:r>
      <w:r w:rsidR="004F79FC" w:rsidRPr="001B1B0B">
        <w:rPr>
          <w:rFonts w:ascii="Times New Roman" w:hAnsi="Times New Roman" w:cs="Times New Roman"/>
          <w:sz w:val="24"/>
          <w:szCs w:val="24"/>
          <w:lang w:val="ru-RU"/>
        </w:rPr>
        <w:t>.</w:t>
      </w:r>
      <w:r w:rsidR="004F79FC" w:rsidRPr="001B1B0B">
        <w:rPr>
          <w:rFonts w:ascii="Times New Roman" w:hAnsi="Times New Roman" w:cs="Times New Roman"/>
          <w:sz w:val="24"/>
          <w:szCs w:val="24"/>
          <w:lang w:val="en-US"/>
        </w:rPr>
        <w:t>net</w:t>
      </w:r>
    </w:p>
    <w:p w:rsidR="00B255DE" w:rsidRPr="001B1B0B" w:rsidRDefault="00B255DE" w:rsidP="00DF42D7">
      <w:pPr>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 xml:space="preserve">Строк подання зауважень і пропозицій становить 15 днів, тобто до </w:t>
      </w:r>
      <w:r w:rsidR="004F79FC" w:rsidRPr="001B1B0B">
        <w:rPr>
          <w:rFonts w:ascii="Times New Roman" w:hAnsi="Times New Roman" w:cs="Times New Roman"/>
          <w:sz w:val="24"/>
          <w:szCs w:val="24"/>
        </w:rPr>
        <w:t>"</w:t>
      </w:r>
      <w:r w:rsidR="00367D88">
        <w:rPr>
          <w:rFonts w:ascii="Times New Roman" w:hAnsi="Times New Roman" w:cs="Times New Roman"/>
          <w:sz w:val="24"/>
          <w:szCs w:val="24"/>
        </w:rPr>
        <w:t>21</w:t>
      </w:r>
      <w:r w:rsidR="004F79FC" w:rsidRPr="001B1B0B">
        <w:rPr>
          <w:rFonts w:ascii="Times New Roman" w:hAnsi="Times New Roman" w:cs="Times New Roman"/>
          <w:sz w:val="24"/>
          <w:szCs w:val="24"/>
        </w:rPr>
        <w:t xml:space="preserve">" </w:t>
      </w:r>
      <w:r w:rsidR="001B1B0B" w:rsidRPr="001B1B0B">
        <w:rPr>
          <w:rFonts w:ascii="Times New Roman" w:hAnsi="Times New Roman" w:cs="Times New Roman"/>
          <w:sz w:val="24"/>
          <w:szCs w:val="24"/>
        </w:rPr>
        <w:t xml:space="preserve"> жовтня </w:t>
      </w:r>
      <w:r w:rsidRPr="001B1B0B">
        <w:rPr>
          <w:rFonts w:ascii="Times New Roman" w:hAnsi="Times New Roman" w:cs="Times New Roman"/>
          <w:sz w:val="24"/>
          <w:szCs w:val="24"/>
        </w:rPr>
        <w:t>2019 року</w:t>
      </w:r>
      <w:r w:rsidR="001B1B0B">
        <w:rPr>
          <w:rFonts w:ascii="Times New Roman" w:hAnsi="Times New Roman" w:cs="Times New Roman"/>
          <w:sz w:val="24"/>
          <w:szCs w:val="24"/>
        </w:rPr>
        <w:t>.</w:t>
      </w:r>
    </w:p>
    <w:p w:rsidR="00B255DE" w:rsidRPr="00AB5163" w:rsidRDefault="00B255DE" w:rsidP="00DF42D7">
      <w:pPr>
        <w:ind w:left="-1134" w:right="-284" w:firstLine="709"/>
        <w:jc w:val="both"/>
        <w:rPr>
          <w:rFonts w:ascii="Times New Roman" w:hAnsi="Times New Roman" w:cs="Times New Roman"/>
          <w:sz w:val="28"/>
          <w:szCs w:val="28"/>
        </w:rPr>
      </w:pPr>
      <w:r w:rsidRPr="001B1B0B">
        <w:rPr>
          <w:rFonts w:ascii="Times New Roman" w:hAnsi="Times New Roman" w:cs="Times New Roman"/>
          <w:sz w:val="24"/>
          <w:szCs w:val="24"/>
        </w:rPr>
        <w:tab/>
      </w:r>
      <w:bookmarkStart w:id="0" w:name="_GoBack"/>
      <w:bookmarkEnd w:id="0"/>
      <w:proofErr w:type="spellStart"/>
      <w:r w:rsidR="004F79FC" w:rsidRPr="00AB5163">
        <w:rPr>
          <w:rFonts w:ascii="Times New Roman" w:hAnsi="Times New Roman" w:cs="Times New Roman"/>
          <w:sz w:val="28"/>
          <w:szCs w:val="28"/>
        </w:rPr>
        <w:t>Киблярівський</w:t>
      </w:r>
      <w:proofErr w:type="spellEnd"/>
      <w:r w:rsidR="004F79FC" w:rsidRPr="00AB5163">
        <w:rPr>
          <w:rFonts w:ascii="Times New Roman" w:hAnsi="Times New Roman" w:cs="Times New Roman"/>
          <w:sz w:val="28"/>
          <w:szCs w:val="28"/>
        </w:rPr>
        <w:t xml:space="preserve"> </w:t>
      </w:r>
      <w:r w:rsidRPr="00AB5163">
        <w:rPr>
          <w:rFonts w:ascii="Times New Roman" w:hAnsi="Times New Roman" w:cs="Times New Roman"/>
          <w:sz w:val="28"/>
          <w:szCs w:val="28"/>
        </w:rPr>
        <w:t xml:space="preserve"> сільський голова                                      </w:t>
      </w:r>
      <w:r w:rsidR="004F79FC" w:rsidRPr="00AB5163">
        <w:rPr>
          <w:rFonts w:ascii="Times New Roman" w:hAnsi="Times New Roman" w:cs="Times New Roman"/>
          <w:sz w:val="28"/>
          <w:szCs w:val="28"/>
        </w:rPr>
        <w:t>О.В.</w:t>
      </w:r>
      <w:proofErr w:type="spellStart"/>
      <w:r w:rsidR="004F79FC" w:rsidRPr="00AB5163">
        <w:rPr>
          <w:rFonts w:ascii="Times New Roman" w:hAnsi="Times New Roman" w:cs="Times New Roman"/>
          <w:sz w:val="28"/>
          <w:szCs w:val="28"/>
        </w:rPr>
        <w:t>Пеца</w:t>
      </w:r>
      <w:proofErr w:type="spellEnd"/>
    </w:p>
    <w:p w:rsidR="008D4E18" w:rsidRPr="00AB5163" w:rsidRDefault="008D4E18" w:rsidP="008D4E18">
      <w:pPr>
        <w:spacing w:after="0" w:line="240" w:lineRule="auto"/>
        <w:ind w:left="360"/>
        <w:jc w:val="both"/>
        <w:rPr>
          <w:rFonts w:ascii="Times New Roman" w:hAnsi="Times New Roman" w:cs="Times New Roman"/>
          <w:sz w:val="28"/>
          <w:szCs w:val="28"/>
        </w:rPr>
      </w:pPr>
    </w:p>
    <w:sectPr w:rsidR="008D4E18" w:rsidRPr="00AB5163" w:rsidSect="002B03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82A9C"/>
    <w:multiLevelType w:val="hybridMultilevel"/>
    <w:tmpl w:val="68482034"/>
    <w:lvl w:ilvl="0" w:tplc="82EAE09E">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24E41F2"/>
    <w:multiLevelType w:val="hybridMultilevel"/>
    <w:tmpl w:val="465813F4"/>
    <w:lvl w:ilvl="0" w:tplc="7E7E47AE">
      <w:start w:val="4"/>
      <w:numFmt w:val="bullet"/>
      <w:lvlText w:val="-"/>
      <w:lvlJc w:val="left"/>
      <w:pPr>
        <w:ind w:left="1143" w:hanging="360"/>
      </w:pPr>
      <w:rPr>
        <w:rFonts w:ascii="Times New Roman" w:eastAsia="Calibri" w:hAnsi="Times New Roman" w:cs="Times New Roman"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2">
    <w:nsid w:val="7B5674C5"/>
    <w:multiLevelType w:val="hybridMultilevel"/>
    <w:tmpl w:val="6B4A861C"/>
    <w:lvl w:ilvl="0" w:tplc="04220001">
      <w:start w:val="1"/>
      <w:numFmt w:val="bullet"/>
      <w:lvlText w:val=""/>
      <w:lvlJc w:val="left"/>
      <w:pPr>
        <w:ind w:left="783" w:hanging="360"/>
      </w:pPr>
      <w:rPr>
        <w:rFonts w:ascii="Symbol" w:hAnsi="Symbol" w:hint="default"/>
      </w:rPr>
    </w:lvl>
    <w:lvl w:ilvl="1" w:tplc="04220003" w:tentative="1">
      <w:start w:val="1"/>
      <w:numFmt w:val="bullet"/>
      <w:lvlText w:val="o"/>
      <w:lvlJc w:val="left"/>
      <w:pPr>
        <w:ind w:left="1503" w:hanging="360"/>
      </w:pPr>
      <w:rPr>
        <w:rFonts w:ascii="Courier New" w:hAnsi="Courier New" w:hint="default"/>
      </w:rPr>
    </w:lvl>
    <w:lvl w:ilvl="2" w:tplc="04220005" w:tentative="1">
      <w:start w:val="1"/>
      <w:numFmt w:val="bullet"/>
      <w:lvlText w:val=""/>
      <w:lvlJc w:val="left"/>
      <w:pPr>
        <w:ind w:left="2223" w:hanging="360"/>
      </w:pPr>
      <w:rPr>
        <w:rFonts w:ascii="Wingdings" w:hAnsi="Wingdings" w:hint="default"/>
      </w:rPr>
    </w:lvl>
    <w:lvl w:ilvl="3" w:tplc="04220001" w:tentative="1">
      <w:start w:val="1"/>
      <w:numFmt w:val="bullet"/>
      <w:lvlText w:val=""/>
      <w:lvlJc w:val="left"/>
      <w:pPr>
        <w:ind w:left="2943" w:hanging="360"/>
      </w:pPr>
      <w:rPr>
        <w:rFonts w:ascii="Symbol" w:hAnsi="Symbol" w:hint="default"/>
      </w:rPr>
    </w:lvl>
    <w:lvl w:ilvl="4" w:tplc="04220003" w:tentative="1">
      <w:start w:val="1"/>
      <w:numFmt w:val="bullet"/>
      <w:lvlText w:val="o"/>
      <w:lvlJc w:val="left"/>
      <w:pPr>
        <w:ind w:left="3663" w:hanging="360"/>
      </w:pPr>
      <w:rPr>
        <w:rFonts w:ascii="Courier New" w:hAnsi="Courier New" w:hint="default"/>
      </w:rPr>
    </w:lvl>
    <w:lvl w:ilvl="5" w:tplc="04220005" w:tentative="1">
      <w:start w:val="1"/>
      <w:numFmt w:val="bullet"/>
      <w:lvlText w:val=""/>
      <w:lvlJc w:val="left"/>
      <w:pPr>
        <w:ind w:left="4383" w:hanging="360"/>
      </w:pPr>
      <w:rPr>
        <w:rFonts w:ascii="Wingdings" w:hAnsi="Wingdings" w:hint="default"/>
      </w:rPr>
    </w:lvl>
    <w:lvl w:ilvl="6" w:tplc="04220001" w:tentative="1">
      <w:start w:val="1"/>
      <w:numFmt w:val="bullet"/>
      <w:lvlText w:val=""/>
      <w:lvlJc w:val="left"/>
      <w:pPr>
        <w:ind w:left="5103" w:hanging="360"/>
      </w:pPr>
      <w:rPr>
        <w:rFonts w:ascii="Symbol" w:hAnsi="Symbol" w:hint="default"/>
      </w:rPr>
    </w:lvl>
    <w:lvl w:ilvl="7" w:tplc="04220003" w:tentative="1">
      <w:start w:val="1"/>
      <w:numFmt w:val="bullet"/>
      <w:lvlText w:val="o"/>
      <w:lvlJc w:val="left"/>
      <w:pPr>
        <w:ind w:left="5823" w:hanging="360"/>
      </w:pPr>
      <w:rPr>
        <w:rFonts w:ascii="Courier New" w:hAnsi="Courier New" w:hint="default"/>
      </w:rPr>
    </w:lvl>
    <w:lvl w:ilvl="8" w:tplc="04220005" w:tentative="1">
      <w:start w:val="1"/>
      <w:numFmt w:val="bullet"/>
      <w:lvlText w:val=""/>
      <w:lvlJc w:val="left"/>
      <w:pPr>
        <w:ind w:left="6543" w:hanging="360"/>
      </w:pPr>
      <w:rPr>
        <w:rFonts w:ascii="Wingdings" w:hAnsi="Wingdings" w:hint="default"/>
      </w:rPr>
    </w:lvl>
  </w:abstractNum>
  <w:abstractNum w:abstractNumId="3">
    <w:nsid w:val="7D131472"/>
    <w:multiLevelType w:val="hybridMultilevel"/>
    <w:tmpl w:val="531CC308"/>
    <w:lvl w:ilvl="0" w:tplc="008AF70C">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7E04B3"/>
    <w:rsid w:val="00044353"/>
    <w:rsid w:val="00076E35"/>
    <w:rsid w:val="000C3C76"/>
    <w:rsid w:val="0013461C"/>
    <w:rsid w:val="0017025B"/>
    <w:rsid w:val="00195FB6"/>
    <w:rsid w:val="001A4E9C"/>
    <w:rsid w:val="001B1B0B"/>
    <w:rsid w:val="001F1024"/>
    <w:rsid w:val="002B0323"/>
    <w:rsid w:val="00324BBD"/>
    <w:rsid w:val="00367D88"/>
    <w:rsid w:val="003B621C"/>
    <w:rsid w:val="003C5216"/>
    <w:rsid w:val="004C541E"/>
    <w:rsid w:val="004E058A"/>
    <w:rsid w:val="004F79FC"/>
    <w:rsid w:val="00593793"/>
    <w:rsid w:val="005D7D5E"/>
    <w:rsid w:val="006D7BD6"/>
    <w:rsid w:val="006E489F"/>
    <w:rsid w:val="00731778"/>
    <w:rsid w:val="00767EEF"/>
    <w:rsid w:val="00772FAF"/>
    <w:rsid w:val="007B76E0"/>
    <w:rsid w:val="007E04B3"/>
    <w:rsid w:val="00810F85"/>
    <w:rsid w:val="00851830"/>
    <w:rsid w:val="008D4E18"/>
    <w:rsid w:val="009213D7"/>
    <w:rsid w:val="00980C41"/>
    <w:rsid w:val="009B3190"/>
    <w:rsid w:val="00A30AEE"/>
    <w:rsid w:val="00AB5163"/>
    <w:rsid w:val="00AD3B14"/>
    <w:rsid w:val="00B255DE"/>
    <w:rsid w:val="00BB0F29"/>
    <w:rsid w:val="00DF42D7"/>
    <w:rsid w:val="00E02351"/>
    <w:rsid w:val="00E2405B"/>
    <w:rsid w:val="00E52881"/>
    <w:rsid w:val="00E6673C"/>
    <w:rsid w:val="00E70FC3"/>
    <w:rsid w:val="00EA7048"/>
    <w:rsid w:val="00EF7BEF"/>
    <w:rsid w:val="00F13D19"/>
    <w:rsid w:val="00FA57E2"/>
    <w:rsid w:val="00FF7D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793"/>
    <w:pPr>
      <w:spacing w:after="200" w:line="276" w:lineRule="auto"/>
    </w:pPr>
    <w:rPr>
      <w:lang w:val="uk-UA"/>
    </w:rPr>
  </w:style>
  <w:style w:type="paragraph" w:styleId="1">
    <w:name w:val="heading 1"/>
    <w:basedOn w:val="a"/>
    <w:next w:val="a"/>
    <w:link w:val="10"/>
    <w:uiPriority w:val="99"/>
    <w:qFormat/>
    <w:rsid w:val="00EA7048"/>
    <w:pPr>
      <w:keepNext/>
      <w:spacing w:after="0" w:line="240" w:lineRule="auto"/>
      <w:jc w:val="center"/>
      <w:outlineLvl w:val="0"/>
    </w:pPr>
    <w:rPr>
      <w:rFonts w:ascii="Times New Roman" w:eastAsia="Calibri" w:hAnsi="Times New Roman" w:cs="Times New Roman"/>
      <w:sz w:val="4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9379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uiPriority w:val="99"/>
    <w:semiHidden/>
    <w:rsid w:val="00593793"/>
    <w:rPr>
      <w:rFonts w:cs="Times New Roman"/>
      <w:color w:val="0000FF"/>
      <w:u w:val="single"/>
    </w:rPr>
  </w:style>
  <w:style w:type="character" w:customStyle="1" w:styleId="apple-converted-space">
    <w:name w:val="apple-converted-space"/>
    <w:uiPriority w:val="99"/>
    <w:rsid w:val="00593793"/>
  </w:style>
  <w:style w:type="paragraph" w:customStyle="1" w:styleId="rvps2">
    <w:name w:val="rvps2"/>
    <w:basedOn w:val="a"/>
    <w:rsid w:val="0059379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9"/>
    <w:rsid w:val="00EA7048"/>
    <w:rPr>
      <w:rFonts w:ascii="Times New Roman" w:eastAsia="Calibri" w:hAnsi="Times New Roman" w:cs="Times New Roman"/>
      <w:sz w:val="40"/>
      <w:szCs w:val="20"/>
      <w:lang w:eastAsia="ru-RU"/>
    </w:rPr>
  </w:style>
  <w:style w:type="paragraph" w:styleId="a5">
    <w:name w:val="List Paragraph"/>
    <w:basedOn w:val="a"/>
    <w:uiPriority w:val="34"/>
    <w:qFormat/>
    <w:rsid w:val="001A4E9C"/>
    <w:pPr>
      <w:ind w:left="720"/>
      <w:contextualSpacing/>
    </w:pPr>
  </w:style>
  <w:style w:type="paragraph" w:styleId="2">
    <w:name w:val="Body Text Indent 2"/>
    <w:basedOn w:val="a"/>
    <w:link w:val="20"/>
    <w:rsid w:val="00E52881"/>
    <w:pPr>
      <w:spacing w:after="0" w:line="360" w:lineRule="auto"/>
      <w:ind w:firstLine="900"/>
      <w:jc w:val="center"/>
    </w:pPr>
    <w:rPr>
      <w:rFonts w:ascii="Times New Roman" w:eastAsia="Times New Roman" w:hAnsi="Times New Roman" w:cs="Times New Roman"/>
      <w:b/>
      <w:bCs/>
      <w:sz w:val="32"/>
      <w:szCs w:val="24"/>
      <w:lang w:eastAsia="ru-RU"/>
    </w:rPr>
  </w:style>
  <w:style w:type="character" w:customStyle="1" w:styleId="20">
    <w:name w:val="Основной текст с отступом 2 Знак"/>
    <w:basedOn w:val="a0"/>
    <w:link w:val="2"/>
    <w:rsid w:val="00E52881"/>
    <w:rPr>
      <w:rFonts w:ascii="Times New Roman" w:eastAsia="Times New Roman" w:hAnsi="Times New Roman" w:cs="Times New Roman"/>
      <w:b/>
      <w:bCs/>
      <w:sz w:val="32"/>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arsilrad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rsilrad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DD3C4-A4E1-4897-93C3-3F4071F6C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1674</Words>
  <Characters>9543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Admin</cp:lastModifiedBy>
  <cp:revision>11</cp:revision>
  <cp:lastPrinted>2019-03-13T14:31:00Z</cp:lastPrinted>
  <dcterms:created xsi:type="dcterms:W3CDTF">2019-10-02T06:51:00Z</dcterms:created>
  <dcterms:modified xsi:type="dcterms:W3CDTF">2019-10-02T07:18:00Z</dcterms:modified>
</cp:coreProperties>
</file>